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315"/>
        <w:gridCol w:w="1985"/>
      </w:tblGrid>
      <w:tr w:rsidR="009C22C1" w:rsidRPr="00C62AF0" w:rsidTr="006730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</w:tcPr>
          <w:p w:rsidR="009C22C1" w:rsidRPr="00C62AF0" w:rsidRDefault="009C22C1" w:rsidP="006730BC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Školní rok:</w:t>
            </w:r>
          </w:p>
        </w:tc>
        <w:tc>
          <w:tcPr>
            <w:tcW w:w="5315" w:type="dxa"/>
            <w:vAlign w:val="center"/>
          </w:tcPr>
          <w:p w:rsidR="009C22C1" w:rsidRPr="00301FB8" w:rsidRDefault="00301FB8" w:rsidP="009C22C1">
            <w:pPr>
              <w:jc w:val="center"/>
              <w:rPr>
                <w:b/>
                <w:sz w:val="32"/>
                <w:szCs w:val="32"/>
              </w:rPr>
            </w:pPr>
            <w:r w:rsidRPr="00301FB8">
              <w:rPr>
                <w:b/>
                <w:sz w:val="32"/>
                <w:szCs w:val="32"/>
              </w:rPr>
              <w:t>Zákon zachování mechanické energie</w:t>
            </w:r>
          </w:p>
        </w:tc>
        <w:tc>
          <w:tcPr>
            <w:tcW w:w="1985" w:type="dxa"/>
          </w:tcPr>
          <w:p w:rsidR="009C22C1" w:rsidRPr="00C62AF0" w:rsidRDefault="009C22C1" w:rsidP="006730BC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Třída</w:t>
            </w:r>
            <w:r>
              <w:rPr>
                <w:sz w:val="20"/>
                <w:szCs w:val="20"/>
              </w:rPr>
              <w:t>:</w:t>
            </w:r>
          </w:p>
        </w:tc>
      </w:tr>
      <w:tr w:rsidR="009C22C1" w:rsidRPr="00C62AF0" w:rsidTr="006730BC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985" w:type="dxa"/>
          </w:tcPr>
          <w:p w:rsidR="009C22C1" w:rsidRPr="00C62AF0" w:rsidRDefault="009C22C1" w:rsidP="006730BC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Datum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5315" w:type="dxa"/>
          </w:tcPr>
          <w:p w:rsidR="009C22C1" w:rsidRPr="00C62AF0" w:rsidRDefault="009C22C1" w:rsidP="006730BC">
            <w:pPr>
              <w:rPr>
                <w:sz w:val="32"/>
                <w:szCs w:val="32"/>
              </w:rPr>
            </w:pPr>
            <w:r w:rsidRPr="00C62AF0">
              <w:rPr>
                <w:sz w:val="20"/>
                <w:szCs w:val="20"/>
              </w:rPr>
              <w:t xml:space="preserve">Jméno a příjmení: </w:t>
            </w:r>
          </w:p>
        </w:tc>
        <w:tc>
          <w:tcPr>
            <w:tcW w:w="1985" w:type="dxa"/>
          </w:tcPr>
          <w:p w:rsidR="009C22C1" w:rsidRPr="00C62AF0" w:rsidRDefault="009C22C1" w:rsidP="006730BC">
            <w:pPr>
              <w:rPr>
                <w:sz w:val="20"/>
                <w:szCs w:val="20"/>
              </w:rPr>
            </w:pPr>
            <w:r w:rsidRPr="00C62AF0">
              <w:rPr>
                <w:sz w:val="20"/>
                <w:szCs w:val="20"/>
              </w:rPr>
              <w:t>Protokol č.</w:t>
            </w:r>
          </w:p>
        </w:tc>
      </w:tr>
      <w:tr w:rsidR="009C22C1" w:rsidRPr="00C62AF0" w:rsidTr="006730BC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7300" w:type="dxa"/>
            <w:gridSpan w:val="2"/>
          </w:tcPr>
          <w:p w:rsidR="009C22C1" w:rsidRPr="00C62AF0" w:rsidRDefault="0094265C" w:rsidP="006730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Poznámka:</w:t>
            </w:r>
          </w:p>
        </w:tc>
        <w:tc>
          <w:tcPr>
            <w:tcW w:w="1985" w:type="dxa"/>
          </w:tcPr>
          <w:p w:rsidR="009C22C1" w:rsidRPr="00C62AF0" w:rsidRDefault="009C22C1" w:rsidP="006730BC">
            <w:pPr>
              <w:rPr>
                <w:sz w:val="20"/>
                <w:szCs w:val="20"/>
              </w:rPr>
            </w:pPr>
          </w:p>
        </w:tc>
      </w:tr>
    </w:tbl>
    <w:p w:rsidR="009C22C1" w:rsidRDefault="009C22C1" w:rsidP="00B456D5">
      <w:pPr>
        <w:jc w:val="center"/>
      </w:pPr>
    </w:p>
    <w:p w:rsidR="00AF06F7" w:rsidRPr="00A91235" w:rsidRDefault="00AF06F7" w:rsidP="00AF06F7">
      <w:pPr>
        <w:rPr>
          <w:i/>
          <w:sz w:val="36"/>
          <w:u w:val="single"/>
        </w:rPr>
      </w:pPr>
      <w:r>
        <w:t>Pomůcky: nakloněná rovina, stopky, kulička, váhy, metr</w:t>
      </w:r>
    </w:p>
    <w:p w:rsidR="00C8401E" w:rsidRDefault="00C8401E" w:rsidP="00AF06F7"/>
    <w:p w:rsidR="00867E83" w:rsidRDefault="00867E83" w:rsidP="00867E83">
      <w:pPr>
        <w:rPr>
          <w:b/>
        </w:rPr>
      </w:pPr>
      <w:r>
        <w:rPr>
          <w:b/>
        </w:rPr>
        <w:t>přípravná část: (g = 10 N/kg)</w:t>
      </w:r>
      <w:bookmarkStart w:id="0" w:name="_GoBack"/>
      <w:bookmarkEnd w:id="0"/>
    </w:p>
    <w:p w:rsidR="00867E83" w:rsidRDefault="00867E83" w:rsidP="00867E83">
      <w:r>
        <w:t xml:space="preserve">Kulička o hmotnosti </w:t>
      </w:r>
      <w:smartTag w:uri="urn:schemas-microsoft-com:office:smarttags" w:element="metricconverter">
        <w:smartTagPr>
          <w:attr w:name="ProductID" w:val="50 g"/>
        </w:smartTagPr>
        <w:r>
          <w:t>50 g</w:t>
        </w:r>
      </w:smartTag>
      <w:r>
        <w:t xml:space="preserve"> padá volným pádem z výšky </w:t>
      </w:r>
      <w:smartTag w:uri="urn:schemas-microsoft-com:office:smarttags" w:element="metricconverter">
        <w:smartTagPr>
          <w:attr w:name="ProductID" w:val="18 m"/>
        </w:smartTagPr>
        <w:r>
          <w:t>18 m</w:t>
        </w:r>
      </w:smartTag>
      <w:r>
        <w:t xml:space="preserve">. </w:t>
      </w:r>
    </w:p>
    <w:p w:rsidR="00867E83" w:rsidRDefault="00867E83" w:rsidP="00867E83">
      <w:r>
        <w:t>1) Jakou potenciální energii má na začátku volného pádu vůči Zemi?</w:t>
      </w:r>
    </w:p>
    <w:p w:rsidR="00867E83" w:rsidRDefault="00867E83" w:rsidP="00867E83"/>
    <w:p w:rsidR="00867E83" w:rsidRDefault="00867E83" w:rsidP="00867E83"/>
    <w:p w:rsidR="00867E83" w:rsidRDefault="00867E83" w:rsidP="00867E83"/>
    <w:p w:rsidR="00867E83" w:rsidRDefault="00867E83" w:rsidP="00867E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</w:t>
      </w:r>
    </w:p>
    <w:p w:rsidR="00867E83" w:rsidRDefault="00867E83" w:rsidP="00867E83"/>
    <w:p w:rsidR="00867E83" w:rsidRDefault="00867E83" w:rsidP="00867E83">
      <w:r>
        <w:t>2) Jakou kinetickou energii má na konci volného pádu vůči Zemi?</w:t>
      </w:r>
      <w:r>
        <w:tab/>
      </w:r>
      <w:r>
        <w:tab/>
      </w:r>
      <w:r>
        <w:tab/>
        <w:t>.....................</w:t>
      </w:r>
    </w:p>
    <w:p w:rsidR="00867E83" w:rsidRDefault="00867E83" w:rsidP="00867E83"/>
    <w:p w:rsidR="00867E83" w:rsidRDefault="00867E83" w:rsidP="00867E83">
      <w:r>
        <w:t>3) Jakou kinetickou energii má na začátku volného pádu vůči Zemi?</w:t>
      </w:r>
      <w:r>
        <w:tab/>
      </w:r>
      <w:r>
        <w:tab/>
        <w:t>.....................</w:t>
      </w:r>
    </w:p>
    <w:p w:rsidR="00867E83" w:rsidRDefault="00867E83" w:rsidP="00867E83"/>
    <w:p w:rsidR="00867E83" w:rsidRDefault="00867E83" w:rsidP="00867E83">
      <w:r>
        <w:t>4) Jakou potenciální energii má na konci volného pádu vůči Zemi?</w:t>
      </w:r>
      <w:r>
        <w:tab/>
      </w:r>
      <w:r>
        <w:tab/>
        <w:t>.....................</w:t>
      </w:r>
    </w:p>
    <w:p w:rsidR="00867E83" w:rsidRDefault="00867E83" w:rsidP="00867E83">
      <w:r>
        <w:t>5) Jakou rychlostí dopadne?</w:t>
      </w:r>
    </w:p>
    <w:p w:rsidR="00867E83" w:rsidRDefault="00867E83" w:rsidP="00867E83"/>
    <w:p w:rsidR="00C8401E" w:rsidRDefault="00C8401E" w:rsidP="00AF06F7"/>
    <w:p w:rsidR="00C8401E" w:rsidRDefault="00C8401E" w:rsidP="00AF06F7"/>
    <w:p w:rsidR="005D7083" w:rsidRDefault="005D7083" w:rsidP="00AF06F7"/>
    <w:p w:rsidR="005D7083" w:rsidRDefault="005D7083" w:rsidP="00AF06F7"/>
    <w:p w:rsidR="005D7083" w:rsidRDefault="005D7083" w:rsidP="00AF06F7"/>
    <w:p w:rsidR="005D7083" w:rsidRDefault="005D7083" w:rsidP="00AF06F7"/>
    <w:p w:rsidR="005D7083" w:rsidRDefault="005D7083" w:rsidP="00AF06F7"/>
    <w:p w:rsidR="005D7083" w:rsidRDefault="005D7083" w:rsidP="00AF06F7"/>
    <w:p w:rsidR="005D7083" w:rsidRDefault="005D7083" w:rsidP="00AF06F7"/>
    <w:p w:rsidR="005D7083" w:rsidRDefault="005D7083" w:rsidP="00AF06F7"/>
    <w:p w:rsidR="00C8401E" w:rsidRDefault="00C8401E" w:rsidP="00AF06F7"/>
    <w:p w:rsidR="00292560" w:rsidRDefault="00292560" w:rsidP="00AF06F7"/>
    <w:p w:rsidR="00292560" w:rsidRDefault="00292560" w:rsidP="00AF06F7">
      <w:pPr>
        <w:rPr>
          <w:b/>
        </w:rPr>
      </w:pPr>
    </w:p>
    <w:p w:rsidR="00292560" w:rsidRDefault="00292560" w:rsidP="00AF06F7">
      <w:pPr>
        <w:rPr>
          <w:b/>
        </w:rPr>
      </w:pPr>
    </w:p>
    <w:p w:rsidR="00AF06F7" w:rsidRPr="00292560" w:rsidRDefault="00292560" w:rsidP="00AF06F7">
      <w:pPr>
        <w:rPr>
          <w:b/>
        </w:rPr>
      </w:pPr>
      <w:r w:rsidRPr="00292560">
        <w:rPr>
          <w:b/>
        </w:rPr>
        <w:t>praktická část: (g = 9,81 N/kg)</w:t>
      </w:r>
    </w:p>
    <w:p w:rsidR="00AF06F7" w:rsidRDefault="00AF06F7" w:rsidP="00AF06F7"/>
    <w:p w:rsidR="00AF06F7" w:rsidRDefault="002068EA" w:rsidP="00AF06F7">
      <w:pPr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46990</wp:posOffset>
            </wp:positionV>
            <wp:extent cx="4124325" cy="1314450"/>
            <wp:effectExtent l="0" t="0" r="0" b="0"/>
            <wp:wrapNone/>
            <wp:docPr id="11" name="obrázek 11" descr="kulic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ulic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6F7" w:rsidRDefault="00AF06F7" w:rsidP="00AF06F7">
      <w:pPr>
        <w:jc w:val="both"/>
      </w:pPr>
    </w:p>
    <w:p w:rsidR="00AF06F7" w:rsidRDefault="00AF06F7" w:rsidP="00AF06F7">
      <w:pPr>
        <w:jc w:val="both"/>
      </w:pPr>
    </w:p>
    <w:p w:rsidR="00DF60E1" w:rsidRDefault="00DF60E1" w:rsidP="00AF06F7">
      <w:pPr>
        <w:jc w:val="both"/>
      </w:pPr>
    </w:p>
    <w:p w:rsidR="00292560" w:rsidRDefault="00292560" w:rsidP="00AF06F7">
      <w:pPr>
        <w:jc w:val="both"/>
      </w:pPr>
    </w:p>
    <w:p w:rsidR="00292560" w:rsidRDefault="00292560" w:rsidP="00AF06F7">
      <w:pPr>
        <w:jc w:val="both"/>
      </w:pPr>
    </w:p>
    <w:p w:rsidR="00AF06F7" w:rsidRDefault="00AF06F7" w:rsidP="00AF06F7">
      <w:pPr>
        <w:jc w:val="both"/>
        <w:rPr>
          <w:i/>
          <w:vertAlign w:val="subscript"/>
        </w:rPr>
      </w:pPr>
      <w:r>
        <w:t xml:space="preserve">Kulička na vrcholu nakloněné roviny má potenciální energii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t xml:space="preserve"> = </w:t>
      </w:r>
      <w:r>
        <w:rPr>
          <w:i/>
        </w:rPr>
        <w:t>m g h</w:t>
      </w:r>
      <w:r>
        <w:t xml:space="preserve">. Jestliže kuličku pustíme na konci nakloněné roviny získá kinetickou energii posuvného pohybu </w:t>
      </w:r>
      <w:proofErr w:type="spellStart"/>
      <w:r>
        <w:rPr>
          <w:i/>
        </w:rPr>
        <w:t>E</w:t>
      </w:r>
      <w:r>
        <w:rPr>
          <w:i/>
          <w:vertAlign w:val="subscript"/>
        </w:rPr>
        <w:t>kp</w:t>
      </w:r>
      <w:proofErr w:type="spellEnd"/>
      <w:r>
        <w:t xml:space="preserve"> = 1/2 </w:t>
      </w:r>
      <w:r>
        <w:rPr>
          <w:i/>
        </w:rPr>
        <w:t>m v</w:t>
      </w:r>
      <w:r>
        <w:rPr>
          <w:i/>
          <w:vertAlign w:val="superscript"/>
        </w:rPr>
        <w:t>2</w:t>
      </w:r>
      <w:r>
        <w:t xml:space="preserve"> a kinetickou energii rotačního pohybu </w:t>
      </w:r>
      <w:proofErr w:type="spellStart"/>
      <w:r>
        <w:rPr>
          <w:i/>
        </w:rPr>
        <w:t>E</w:t>
      </w:r>
      <w:r>
        <w:rPr>
          <w:i/>
          <w:vertAlign w:val="subscript"/>
        </w:rPr>
        <w:t>kr</w:t>
      </w:r>
      <w:proofErr w:type="spellEnd"/>
      <w:r>
        <w:t xml:space="preserve"> = 1/5 </w:t>
      </w:r>
      <w:r>
        <w:rPr>
          <w:i/>
        </w:rPr>
        <w:t>m v</w:t>
      </w:r>
      <w:r>
        <w:rPr>
          <w:i/>
          <w:vertAlign w:val="superscript"/>
        </w:rPr>
        <w:t>2</w:t>
      </w:r>
      <w:r>
        <w:t xml:space="preserve">. Měříme výšku nakloněné roviny h, hmotnost kuličky </w:t>
      </w:r>
      <w:r>
        <w:rPr>
          <w:i/>
        </w:rPr>
        <w:t>m</w:t>
      </w:r>
      <w:r>
        <w:t xml:space="preserve">, rychlost kuličky </w:t>
      </w:r>
      <w:r>
        <w:rPr>
          <w:i/>
        </w:rPr>
        <w:t>v</w:t>
      </w:r>
      <w:r>
        <w:t xml:space="preserve"> na úseku </w:t>
      </w:r>
      <w:r>
        <w:rPr>
          <w:i/>
        </w:rPr>
        <w:t>s</w:t>
      </w:r>
      <w:r>
        <w:t xml:space="preserve"> </w:t>
      </w:r>
      <w:r w:rsidR="00C8401E">
        <w:t>– předpokládáme, že kulička se v tomto krátkém úseku pohybuje rovnoměrně a měříme tedy rychlost, kterou kulička opouští nakloněnou rovinu. Č</w:t>
      </w:r>
      <w:r>
        <w:t>as měříme 10x a k </w:t>
      </w:r>
      <w:r w:rsidR="00C8401E">
        <w:t>výpočtům použijeme průměrný čas</w:t>
      </w:r>
      <w:r>
        <w:t xml:space="preserve">. V tabulce porovnáme </w:t>
      </w:r>
      <w:proofErr w:type="spellStart"/>
      <w:r>
        <w:rPr>
          <w:i/>
        </w:rPr>
        <w:t>E</w:t>
      </w:r>
      <w:r>
        <w:rPr>
          <w:i/>
          <w:vertAlign w:val="subscript"/>
        </w:rPr>
        <w:t>p</w:t>
      </w:r>
      <w:proofErr w:type="spellEnd"/>
      <w:r>
        <w:rPr>
          <w:vertAlign w:val="subscript"/>
        </w:rPr>
        <w:t xml:space="preserve"> </w:t>
      </w:r>
      <w:r>
        <w:t xml:space="preserve">a součet </w:t>
      </w:r>
      <w:proofErr w:type="spellStart"/>
      <w:proofErr w:type="gramStart"/>
      <w:r>
        <w:rPr>
          <w:i/>
        </w:rPr>
        <w:t>E</w:t>
      </w:r>
      <w:r>
        <w:rPr>
          <w:i/>
          <w:vertAlign w:val="subscript"/>
        </w:rPr>
        <w:t>kp</w:t>
      </w:r>
      <w:proofErr w:type="spellEnd"/>
      <w:r>
        <w:t xml:space="preserve">  +</w:t>
      </w:r>
      <w:proofErr w:type="gramEnd"/>
      <w:r>
        <w:t xml:space="preserve"> </w:t>
      </w:r>
      <w:proofErr w:type="spellStart"/>
      <w:r>
        <w:rPr>
          <w:i/>
        </w:rPr>
        <w:t>E</w:t>
      </w:r>
      <w:r>
        <w:rPr>
          <w:i/>
          <w:vertAlign w:val="subscript"/>
        </w:rPr>
        <w:t>kr</w:t>
      </w:r>
      <w:proofErr w:type="spellEnd"/>
    </w:p>
    <w:p w:rsidR="00AF06F7" w:rsidRDefault="00AF06F7" w:rsidP="00AF06F7">
      <w:pPr>
        <w:jc w:val="both"/>
      </w:pPr>
    </w:p>
    <w:p w:rsidR="00AF06F7" w:rsidRDefault="00AF06F7" w:rsidP="00AF06F7">
      <w:pPr>
        <w:jc w:val="both"/>
        <w:rPr>
          <w:b/>
          <w:i/>
          <w:sz w:val="28"/>
        </w:rPr>
      </w:pPr>
      <w:r>
        <w:rPr>
          <w:b/>
          <w:i/>
          <w:sz w:val="28"/>
        </w:rPr>
        <w:t>Měření:</w:t>
      </w:r>
    </w:p>
    <w:p w:rsidR="00AF06F7" w:rsidRDefault="00AF06F7" w:rsidP="00AF06F7">
      <w:pPr>
        <w:jc w:val="both"/>
        <w:rPr>
          <w:b/>
          <w:sz w:val="28"/>
        </w:rPr>
      </w:pPr>
      <w:r>
        <w:rPr>
          <w:b/>
          <w:i/>
          <w:sz w:val="28"/>
        </w:rPr>
        <w:t>h</w:t>
      </w:r>
      <w:r>
        <w:rPr>
          <w:b/>
          <w:sz w:val="28"/>
        </w:rPr>
        <w:t xml:space="preserve"> =       </w:t>
      </w:r>
    </w:p>
    <w:p w:rsidR="00AF06F7" w:rsidRDefault="00AF06F7" w:rsidP="00AF06F7">
      <w:pPr>
        <w:jc w:val="both"/>
        <w:rPr>
          <w:b/>
          <w:sz w:val="28"/>
        </w:rPr>
      </w:pPr>
      <w:r>
        <w:rPr>
          <w:b/>
          <w:i/>
          <w:sz w:val="28"/>
        </w:rPr>
        <w:t>m</w:t>
      </w:r>
      <w:r>
        <w:rPr>
          <w:b/>
          <w:sz w:val="28"/>
        </w:rPr>
        <w:t xml:space="preserve"> = </w:t>
      </w:r>
    </w:p>
    <w:p w:rsidR="00AF06F7" w:rsidRDefault="00AF06F7" w:rsidP="00AF06F7">
      <w:pPr>
        <w:jc w:val="both"/>
        <w:rPr>
          <w:b/>
          <w:sz w:val="28"/>
        </w:rPr>
      </w:pPr>
      <w:r>
        <w:rPr>
          <w:b/>
          <w:i/>
          <w:sz w:val="28"/>
        </w:rPr>
        <w:t>s</w:t>
      </w:r>
      <w:r>
        <w:rPr>
          <w:b/>
          <w:sz w:val="28"/>
        </w:rPr>
        <w:t xml:space="preserve"> = </w:t>
      </w:r>
    </w:p>
    <w:p w:rsidR="00AF06F7" w:rsidRDefault="00AF06F7" w:rsidP="00AF06F7">
      <w:pPr>
        <w:ind w:left="1416"/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AF06F7" w:rsidTr="00EE467A">
        <w:tblPrEx>
          <w:tblCellMar>
            <w:top w:w="0" w:type="dxa"/>
            <w:bottom w:w="0" w:type="dxa"/>
          </w:tblCellMar>
        </w:tblPrEx>
        <w:tc>
          <w:tcPr>
            <w:tcW w:w="795" w:type="dxa"/>
            <w:shd w:val="pct10" w:color="auto" w:fill="FFFFFF"/>
          </w:tcPr>
          <w:p w:rsidR="00AF06F7" w:rsidRDefault="00AF06F7" w:rsidP="00EE467A">
            <w:pPr>
              <w:jc w:val="center"/>
              <w:rPr>
                <w:sz w:val="28"/>
              </w:rPr>
            </w:pPr>
          </w:p>
        </w:tc>
        <w:tc>
          <w:tcPr>
            <w:tcW w:w="795" w:type="dxa"/>
            <w:shd w:val="pct10" w:color="auto" w:fill="FFFFFF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95" w:type="dxa"/>
            <w:shd w:val="pct10" w:color="auto" w:fill="FFFFFF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95" w:type="dxa"/>
            <w:shd w:val="pct10" w:color="auto" w:fill="FFFFFF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95" w:type="dxa"/>
            <w:shd w:val="pct10" w:color="auto" w:fill="FFFFFF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795" w:type="dxa"/>
            <w:shd w:val="pct10" w:color="auto" w:fill="FFFFFF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795" w:type="dxa"/>
            <w:shd w:val="pct10" w:color="auto" w:fill="FFFFFF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795" w:type="dxa"/>
            <w:shd w:val="pct10" w:color="auto" w:fill="FFFFFF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795" w:type="dxa"/>
            <w:shd w:val="pct10" w:color="auto" w:fill="FFFFFF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795" w:type="dxa"/>
            <w:shd w:val="pct10" w:color="auto" w:fill="FFFFFF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795" w:type="dxa"/>
            <w:shd w:val="pct10" w:color="auto" w:fill="FFFFFF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795" w:type="dxa"/>
            <w:shd w:val="pct10" w:color="auto" w:fill="FFFFFF"/>
          </w:tcPr>
          <w:p w:rsidR="00AF06F7" w:rsidRDefault="00AF06F7" w:rsidP="00EE467A">
            <w:pPr>
              <w:jc w:val="center"/>
              <w:rPr>
                <w:sz w:val="22"/>
              </w:rPr>
            </w:pPr>
            <w:r>
              <w:rPr>
                <w:sz w:val="22"/>
              </w:rPr>
              <w:t>průměr</w:t>
            </w:r>
          </w:p>
        </w:tc>
      </w:tr>
      <w:tr w:rsidR="00AF06F7" w:rsidTr="00EE467A">
        <w:tblPrEx>
          <w:tblCellMar>
            <w:top w:w="0" w:type="dxa"/>
            <w:bottom w:w="0" w:type="dxa"/>
          </w:tblCellMar>
        </w:tblPrEx>
        <w:tc>
          <w:tcPr>
            <w:tcW w:w="795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  <w:r>
              <w:rPr>
                <w:b/>
                <w:i/>
                <w:sz w:val="28"/>
              </w:rPr>
              <w:t>t</w:t>
            </w: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</w:rPr>
              <w:t>(s)</w:t>
            </w:r>
          </w:p>
        </w:tc>
        <w:tc>
          <w:tcPr>
            <w:tcW w:w="795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</w:p>
        </w:tc>
        <w:tc>
          <w:tcPr>
            <w:tcW w:w="795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</w:p>
        </w:tc>
        <w:tc>
          <w:tcPr>
            <w:tcW w:w="795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</w:p>
        </w:tc>
        <w:tc>
          <w:tcPr>
            <w:tcW w:w="795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</w:p>
        </w:tc>
        <w:tc>
          <w:tcPr>
            <w:tcW w:w="795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</w:p>
        </w:tc>
        <w:tc>
          <w:tcPr>
            <w:tcW w:w="795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</w:p>
        </w:tc>
        <w:tc>
          <w:tcPr>
            <w:tcW w:w="795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</w:p>
        </w:tc>
        <w:tc>
          <w:tcPr>
            <w:tcW w:w="795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</w:p>
        </w:tc>
        <w:tc>
          <w:tcPr>
            <w:tcW w:w="795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</w:p>
        </w:tc>
        <w:tc>
          <w:tcPr>
            <w:tcW w:w="795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</w:p>
        </w:tc>
        <w:tc>
          <w:tcPr>
            <w:tcW w:w="795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</w:p>
        </w:tc>
      </w:tr>
    </w:tbl>
    <w:p w:rsidR="00AF06F7" w:rsidRDefault="00AF06F7" w:rsidP="00AF06F7">
      <w:pPr>
        <w:ind w:left="1416"/>
        <w:jc w:val="center"/>
        <w:rPr>
          <w:b/>
          <w:sz w:val="28"/>
        </w:rPr>
      </w:pPr>
    </w:p>
    <w:p w:rsidR="00AF06F7" w:rsidRDefault="00AF06F7" w:rsidP="00AF06F7">
      <w:pPr>
        <w:rPr>
          <w:b/>
          <w:sz w:val="28"/>
        </w:rPr>
      </w:pPr>
      <w:r>
        <w:rPr>
          <w:b/>
          <w:sz w:val="28"/>
        </w:rPr>
        <w:t xml:space="preserve">             </w:t>
      </w:r>
      <w:r>
        <w:rPr>
          <w:b/>
          <w:i/>
          <w:sz w:val="28"/>
        </w:rPr>
        <w:t>v</w:t>
      </w:r>
      <w:r>
        <w:rPr>
          <w:b/>
          <w:sz w:val="28"/>
        </w:rPr>
        <w:t xml:space="preserve"> = </w:t>
      </w:r>
      <w:r>
        <w:rPr>
          <w:b/>
          <w:i/>
          <w:sz w:val="28"/>
        </w:rPr>
        <w:t>s</w:t>
      </w:r>
      <w:r>
        <w:rPr>
          <w:b/>
          <w:sz w:val="28"/>
        </w:rPr>
        <w:t>/</w:t>
      </w:r>
      <w:r>
        <w:rPr>
          <w:b/>
          <w:i/>
          <w:sz w:val="28"/>
        </w:rPr>
        <w:t>t</w:t>
      </w:r>
    </w:p>
    <w:p w:rsidR="00AF06F7" w:rsidRPr="00A91235" w:rsidRDefault="00AF06F7" w:rsidP="00AF06F7">
      <w:pPr>
        <w:jc w:val="both"/>
        <w:rPr>
          <w:b/>
          <w:i/>
          <w:sz w:val="28"/>
        </w:rPr>
      </w:pPr>
      <w:r w:rsidRPr="00A91235">
        <w:rPr>
          <w:b/>
          <w:i/>
          <w:sz w:val="28"/>
        </w:rPr>
        <w:t xml:space="preserve">             v = </w:t>
      </w:r>
    </w:p>
    <w:p w:rsidR="00AF06F7" w:rsidRDefault="00AF06F7" w:rsidP="00AF06F7">
      <w:pPr>
        <w:rPr>
          <w:b/>
          <w:sz w:val="28"/>
          <w:u w:val="doub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2"/>
        <w:gridCol w:w="2386"/>
        <w:gridCol w:w="2386"/>
      </w:tblGrid>
      <w:tr w:rsidR="00AF06F7" w:rsidTr="00EE46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2" w:type="dxa"/>
            <w:vMerge w:val="restart"/>
            <w:tcBorders>
              <w:bottom w:val="nil"/>
            </w:tcBorders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Potenciální energie (J)</w:t>
            </w:r>
          </w:p>
        </w:tc>
        <w:tc>
          <w:tcPr>
            <w:tcW w:w="4772" w:type="dxa"/>
            <w:gridSpan w:val="2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Kinetická energie (J)</w:t>
            </w:r>
          </w:p>
        </w:tc>
      </w:tr>
      <w:tr w:rsidR="00AF06F7" w:rsidTr="00EE46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2" w:type="dxa"/>
            <w:vMerge/>
            <w:tcBorders>
              <w:top w:val="nil"/>
              <w:bottom w:val="nil"/>
            </w:tcBorders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posuvného pohybu</w:t>
            </w:r>
          </w:p>
        </w:tc>
        <w:tc>
          <w:tcPr>
            <w:tcW w:w="2386" w:type="dxa"/>
          </w:tcPr>
          <w:p w:rsidR="00AF06F7" w:rsidRDefault="00AF06F7" w:rsidP="00EE467A">
            <w:pPr>
              <w:jc w:val="center"/>
              <w:rPr>
                <w:sz w:val="28"/>
              </w:rPr>
            </w:pPr>
            <w:r>
              <w:rPr>
                <w:sz w:val="28"/>
              </w:rPr>
              <w:t>rotačního pohybu</w:t>
            </w:r>
          </w:p>
        </w:tc>
      </w:tr>
      <w:tr w:rsidR="00AF06F7" w:rsidTr="00EE46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2" w:type="dxa"/>
            <w:vMerge w:val="restart"/>
            <w:tcBorders>
              <w:bottom w:val="nil"/>
            </w:tcBorders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</w:p>
          <w:p w:rsidR="00AF06F7" w:rsidRDefault="00AF06F7" w:rsidP="00EE467A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</w:p>
        </w:tc>
        <w:tc>
          <w:tcPr>
            <w:tcW w:w="2386" w:type="dxa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</w:p>
        </w:tc>
      </w:tr>
      <w:tr w:rsidR="00AF06F7" w:rsidTr="00EE46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72" w:type="dxa"/>
            <w:vMerge/>
            <w:tcBorders>
              <w:top w:val="nil"/>
            </w:tcBorders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</w:p>
        </w:tc>
        <w:tc>
          <w:tcPr>
            <w:tcW w:w="4772" w:type="dxa"/>
            <w:gridSpan w:val="2"/>
          </w:tcPr>
          <w:p w:rsidR="00AF06F7" w:rsidRDefault="00AF06F7" w:rsidP="00EE467A">
            <w:pPr>
              <w:jc w:val="center"/>
              <w:rPr>
                <w:b/>
                <w:sz w:val="28"/>
              </w:rPr>
            </w:pPr>
          </w:p>
        </w:tc>
      </w:tr>
    </w:tbl>
    <w:p w:rsidR="00AF06F7" w:rsidRDefault="00AF06F7" w:rsidP="00AF06F7">
      <w:pPr>
        <w:rPr>
          <w:b/>
          <w:sz w:val="28"/>
          <w:u w:val="double"/>
        </w:rPr>
      </w:pPr>
    </w:p>
    <w:p w:rsidR="00AF06F7" w:rsidRDefault="00AF06F7" w:rsidP="00AF06F7">
      <w:pPr>
        <w:jc w:val="both"/>
        <w:rPr>
          <w:b/>
          <w:sz w:val="28"/>
          <w:u w:val="double"/>
        </w:rPr>
      </w:pPr>
      <w:r>
        <w:rPr>
          <w:b/>
          <w:sz w:val="28"/>
          <w:u w:val="double"/>
        </w:rPr>
        <w:t>Závěr:</w:t>
      </w:r>
    </w:p>
    <w:sectPr w:rsidR="00AF06F7" w:rsidSect="00292560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43" w:rsidRDefault="009B3F43" w:rsidP="00D31F25">
      <w:pPr>
        <w:spacing w:after="0"/>
      </w:pPr>
      <w:r>
        <w:separator/>
      </w:r>
    </w:p>
  </w:endnote>
  <w:endnote w:type="continuationSeparator" w:id="0">
    <w:p w:rsidR="009B3F43" w:rsidRDefault="009B3F43" w:rsidP="00D31F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43" w:rsidRDefault="009B3F43" w:rsidP="00D31F25">
      <w:pPr>
        <w:spacing w:after="0"/>
      </w:pPr>
      <w:r>
        <w:separator/>
      </w:r>
    </w:p>
  </w:footnote>
  <w:footnote w:type="continuationSeparator" w:id="0">
    <w:p w:rsidR="009B3F43" w:rsidRDefault="009B3F43" w:rsidP="00D31F2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8D3221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1EA73123"/>
    <w:multiLevelType w:val="hybridMultilevel"/>
    <w:tmpl w:val="85847F02"/>
    <w:lvl w:ilvl="0" w:tplc="2160C3D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74B0B"/>
    <w:multiLevelType w:val="hybridMultilevel"/>
    <w:tmpl w:val="17B875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60C82"/>
    <w:multiLevelType w:val="hybridMultilevel"/>
    <w:tmpl w:val="BBD2D866"/>
    <w:lvl w:ilvl="0" w:tplc="47480DD4">
      <w:start w:val="1"/>
      <w:numFmt w:val="decimal"/>
      <w:pStyle w:val="slovanseznam2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2669D"/>
    <w:multiLevelType w:val="hybridMultilevel"/>
    <w:tmpl w:val="AFCC9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B560C"/>
    <w:multiLevelType w:val="hybridMultilevel"/>
    <w:tmpl w:val="9CEA5CAA"/>
    <w:lvl w:ilvl="0" w:tplc="2160C3D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F81932"/>
    <w:multiLevelType w:val="hybridMultilevel"/>
    <w:tmpl w:val="2DB4D934"/>
    <w:lvl w:ilvl="0" w:tplc="2160C3D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F25"/>
    <w:rsid w:val="0001291D"/>
    <w:rsid w:val="000153B2"/>
    <w:rsid w:val="000216F8"/>
    <w:rsid w:val="0004044F"/>
    <w:rsid w:val="000671E9"/>
    <w:rsid w:val="00093E51"/>
    <w:rsid w:val="000F33E6"/>
    <w:rsid w:val="000F4247"/>
    <w:rsid w:val="000F6E80"/>
    <w:rsid w:val="0011544E"/>
    <w:rsid w:val="001219E0"/>
    <w:rsid w:val="00126708"/>
    <w:rsid w:val="00145081"/>
    <w:rsid w:val="001B7523"/>
    <w:rsid w:val="002008A0"/>
    <w:rsid w:val="002068EA"/>
    <w:rsid w:val="00211F8E"/>
    <w:rsid w:val="00214F63"/>
    <w:rsid w:val="00247C1C"/>
    <w:rsid w:val="002548DF"/>
    <w:rsid w:val="00267BBE"/>
    <w:rsid w:val="0027375E"/>
    <w:rsid w:val="002805BC"/>
    <w:rsid w:val="00292560"/>
    <w:rsid w:val="002A6888"/>
    <w:rsid w:val="002B1389"/>
    <w:rsid w:val="002D752B"/>
    <w:rsid w:val="002E4E53"/>
    <w:rsid w:val="002F4F1B"/>
    <w:rsid w:val="00301FB8"/>
    <w:rsid w:val="00306A10"/>
    <w:rsid w:val="00313856"/>
    <w:rsid w:val="0032365C"/>
    <w:rsid w:val="00324176"/>
    <w:rsid w:val="00347D95"/>
    <w:rsid w:val="00356390"/>
    <w:rsid w:val="00362A8B"/>
    <w:rsid w:val="00370DA3"/>
    <w:rsid w:val="003725B6"/>
    <w:rsid w:val="003746A7"/>
    <w:rsid w:val="00380CC8"/>
    <w:rsid w:val="003B5B38"/>
    <w:rsid w:val="003C70D8"/>
    <w:rsid w:val="004122F7"/>
    <w:rsid w:val="004164F1"/>
    <w:rsid w:val="004472F2"/>
    <w:rsid w:val="00473FB4"/>
    <w:rsid w:val="004A0792"/>
    <w:rsid w:val="004C4445"/>
    <w:rsid w:val="004D08D0"/>
    <w:rsid w:val="004F53FD"/>
    <w:rsid w:val="00524B4C"/>
    <w:rsid w:val="0052694A"/>
    <w:rsid w:val="0053115B"/>
    <w:rsid w:val="00540595"/>
    <w:rsid w:val="0055076E"/>
    <w:rsid w:val="00552EAF"/>
    <w:rsid w:val="005615DF"/>
    <w:rsid w:val="00572F42"/>
    <w:rsid w:val="00584BF7"/>
    <w:rsid w:val="00585A86"/>
    <w:rsid w:val="0058612A"/>
    <w:rsid w:val="005965DE"/>
    <w:rsid w:val="005B1010"/>
    <w:rsid w:val="005B35BC"/>
    <w:rsid w:val="005B69D5"/>
    <w:rsid w:val="005C7636"/>
    <w:rsid w:val="005D0C8A"/>
    <w:rsid w:val="005D7083"/>
    <w:rsid w:val="005F029A"/>
    <w:rsid w:val="005F28AD"/>
    <w:rsid w:val="00644251"/>
    <w:rsid w:val="006531EA"/>
    <w:rsid w:val="00657B3C"/>
    <w:rsid w:val="00666B49"/>
    <w:rsid w:val="006730BC"/>
    <w:rsid w:val="006830EF"/>
    <w:rsid w:val="006A0406"/>
    <w:rsid w:val="006A495C"/>
    <w:rsid w:val="006A4DA0"/>
    <w:rsid w:val="006C5938"/>
    <w:rsid w:val="006E6E7E"/>
    <w:rsid w:val="00741B5A"/>
    <w:rsid w:val="00781153"/>
    <w:rsid w:val="007854CF"/>
    <w:rsid w:val="007977BE"/>
    <w:rsid w:val="007A2970"/>
    <w:rsid w:val="007B3EED"/>
    <w:rsid w:val="007B7FCF"/>
    <w:rsid w:val="007C24DF"/>
    <w:rsid w:val="007F02BB"/>
    <w:rsid w:val="00806AA3"/>
    <w:rsid w:val="008200B8"/>
    <w:rsid w:val="00840DCA"/>
    <w:rsid w:val="00864598"/>
    <w:rsid w:val="00867E83"/>
    <w:rsid w:val="0089101C"/>
    <w:rsid w:val="008B2263"/>
    <w:rsid w:val="008C3A0E"/>
    <w:rsid w:val="00910042"/>
    <w:rsid w:val="0094265C"/>
    <w:rsid w:val="0096365C"/>
    <w:rsid w:val="00964FC4"/>
    <w:rsid w:val="0098510F"/>
    <w:rsid w:val="00995616"/>
    <w:rsid w:val="009A50C4"/>
    <w:rsid w:val="009B3F43"/>
    <w:rsid w:val="009C22C1"/>
    <w:rsid w:val="009E43B7"/>
    <w:rsid w:val="009E7C9E"/>
    <w:rsid w:val="00A05DBA"/>
    <w:rsid w:val="00A30363"/>
    <w:rsid w:val="00A40596"/>
    <w:rsid w:val="00A61ACA"/>
    <w:rsid w:val="00AA47B6"/>
    <w:rsid w:val="00AC0A20"/>
    <w:rsid w:val="00AC55D3"/>
    <w:rsid w:val="00AF06F7"/>
    <w:rsid w:val="00B1007C"/>
    <w:rsid w:val="00B367C6"/>
    <w:rsid w:val="00B456D5"/>
    <w:rsid w:val="00B60D34"/>
    <w:rsid w:val="00B632E6"/>
    <w:rsid w:val="00BA1E87"/>
    <w:rsid w:val="00BB3572"/>
    <w:rsid w:val="00BC2677"/>
    <w:rsid w:val="00BD18A5"/>
    <w:rsid w:val="00C06872"/>
    <w:rsid w:val="00C25E65"/>
    <w:rsid w:val="00C83C29"/>
    <w:rsid w:val="00C8401E"/>
    <w:rsid w:val="00CD58C9"/>
    <w:rsid w:val="00CE0B17"/>
    <w:rsid w:val="00CE418C"/>
    <w:rsid w:val="00CF7ECA"/>
    <w:rsid w:val="00D229C6"/>
    <w:rsid w:val="00D23AE9"/>
    <w:rsid w:val="00D31F25"/>
    <w:rsid w:val="00D93D77"/>
    <w:rsid w:val="00DF5D0C"/>
    <w:rsid w:val="00DF60E1"/>
    <w:rsid w:val="00E107C5"/>
    <w:rsid w:val="00E35FDC"/>
    <w:rsid w:val="00EB1E4D"/>
    <w:rsid w:val="00EC0675"/>
    <w:rsid w:val="00EC323A"/>
    <w:rsid w:val="00EE467A"/>
    <w:rsid w:val="00F11460"/>
    <w:rsid w:val="00F33674"/>
    <w:rsid w:val="00F71F0D"/>
    <w:rsid w:val="00FC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25A57D9-A2CD-47D3-902D-3EDD08D3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aliases w:val="JG - Normální"/>
    <w:qFormat/>
    <w:rsid w:val="00FC3049"/>
    <w:pPr>
      <w:spacing w:after="120"/>
    </w:pPr>
    <w:rPr>
      <w:sz w:val="24"/>
      <w:szCs w:val="22"/>
      <w:lang w:eastAsia="en-US"/>
    </w:rPr>
  </w:style>
  <w:style w:type="paragraph" w:styleId="Nadpis1">
    <w:name w:val="heading 1"/>
    <w:aliases w:val="JG - Nadpis 1"/>
    <w:basedOn w:val="Normln"/>
    <w:next w:val="Normln"/>
    <w:link w:val="Nadpis1Char"/>
    <w:uiPriority w:val="9"/>
    <w:qFormat/>
    <w:rsid w:val="00A405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aliases w:val="JG - Nadpis 2"/>
    <w:basedOn w:val="Normln"/>
    <w:next w:val="Normln"/>
    <w:link w:val="Nadpis2Char"/>
    <w:uiPriority w:val="9"/>
    <w:qFormat/>
    <w:rsid w:val="007C24DF"/>
    <w:pPr>
      <w:keepNext/>
      <w:spacing w:before="240" w:after="24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AF06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qFormat/>
    <w:rsid w:val="006A495C"/>
    <w:pPr>
      <w:spacing w:before="240" w:after="60"/>
      <w:outlineLvl w:val="5"/>
    </w:pPr>
    <w:rPr>
      <w:rFonts w:ascii="Times New Roman" w:hAnsi="Times New Roman"/>
      <w:b/>
      <w:bCs/>
      <w:sz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1F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31F2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31F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31F2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F2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31F25"/>
    <w:rPr>
      <w:rFonts w:ascii="Tahoma" w:hAnsi="Tahoma" w:cs="Tahoma"/>
      <w:sz w:val="16"/>
      <w:szCs w:val="16"/>
      <w:lang w:eastAsia="en-US"/>
    </w:rPr>
  </w:style>
  <w:style w:type="paragraph" w:customStyle="1" w:styleId="zhlav0">
    <w:name w:val="záhlaví"/>
    <w:basedOn w:val="Zhlav"/>
    <w:link w:val="zhlavChar0"/>
    <w:qFormat/>
    <w:rsid w:val="007977BE"/>
    <w:pPr>
      <w:pBdr>
        <w:bottom w:val="single" w:sz="4" w:space="1" w:color="auto"/>
      </w:pBdr>
      <w:tabs>
        <w:tab w:val="clear" w:pos="4536"/>
        <w:tab w:val="left" w:pos="0"/>
        <w:tab w:val="left" w:pos="1219"/>
      </w:tabs>
      <w:spacing w:after="0"/>
    </w:pPr>
    <w:rPr>
      <w:bCs/>
      <w:sz w:val="16"/>
      <w:szCs w:val="16"/>
    </w:rPr>
  </w:style>
  <w:style w:type="paragraph" w:customStyle="1" w:styleId="zpat0">
    <w:name w:val="zápatí"/>
    <w:basedOn w:val="Zhlav"/>
    <w:link w:val="zpatChar0"/>
    <w:qFormat/>
    <w:rsid w:val="007977BE"/>
    <w:pPr>
      <w:pBdr>
        <w:top w:val="single" w:sz="4" w:space="6" w:color="auto"/>
      </w:pBdr>
      <w:tabs>
        <w:tab w:val="clear" w:pos="4536"/>
        <w:tab w:val="clear" w:pos="9072"/>
        <w:tab w:val="left" w:pos="4820"/>
        <w:tab w:val="left" w:pos="5897"/>
      </w:tabs>
      <w:spacing w:after="0"/>
    </w:pPr>
    <w:rPr>
      <w:sz w:val="16"/>
    </w:rPr>
  </w:style>
  <w:style w:type="character" w:customStyle="1" w:styleId="zhlavChar0">
    <w:name w:val="záhlaví Char"/>
    <w:link w:val="zhlav0"/>
    <w:rsid w:val="007977BE"/>
    <w:rPr>
      <w:bCs/>
      <w:sz w:val="16"/>
      <w:szCs w:val="16"/>
      <w:lang w:eastAsia="en-US"/>
    </w:rPr>
  </w:style>
  <w:style w:type="character" w:customStyle="1" w:styleId="Nadpis1Char">
    <w:name w:val="Nadpis 1 Char"/>
    <w:aliases w:val="JG - Nadpis 1 Char"/>
    <w:link w:val="Nadpis1"/>
    <w:uiPriority w:val="9"/>
    <w:rsid w:val="00A405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zpatChar0">
    <w:name w:val="zápatí Char"/>
    <w:link w:val="zpat0"/>
    <w:rsid w:val="007977BE"/>
    <w:rPr>
      <w:sz w:val="16"/>
      <w:szCs w:val="22"/>
      <w:lang w:eastAsia="en-US"/>
    </w:rPr>
  </w:style>
  <w:style w:type="table" w:styleId="Mkatabulky">
    <w:name w:val="Table Grid"/>
    <w:basedOn w:val="Normlntabulka"/>
    <w:uiPriority w:val="59"/>
    <w:rsid w:val="00A40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64FC4"/>
    <w:rPr>
      <w:i/>
      <w:iCs/>
    </w:rPr>
  </w:style>
  <w:style w:type="paragraph" w:customStyle="1" w:styleId="vodnstrana-tabulka">
    <w:name w:val="úvodní strana - tabulka"/>
    <w:basedOn w:val="Normln"/>
    <w:qFormat/>
    <w:rsid w:val="00572F42"/>
    <w:pPr>
      <w:spacing w:before="60" w:after="60"/>
    </w:pPr>
  </w:style>
  <w:style w:type="paragraph" w:customStyle="1" w:styleId="vodnstrana-nzevmaterilu">
    <w:name w:val="úvodní strana - název materiálu"/>
    <w:basedOn w:val="Nadpis1"/>
    <w:qFormat/>
    <w:rsid w:val="007C24DF"/>
    <w:pPr>
      <w:spacing w:after="480"/>
      <w:jc w:val="center"/>
    </w:pPr>
  </w:style>
  <w:style w:type="character" w:customStyle="1" w:styleId="Nadpis2Char">
    <w:name w:val="Nadpis 2 Char"/>
    <w:aliases w:val="JG - Nadpis 2 Char"/>
    <w:link w:val="Nadpis2"/>
    <w:uiPriority w:val="9"/>
    <w:rsid w:val="007C24D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slovanseznam2">
    <w:name w:val="List Number 2"/>
    <w:basedOn w:val="Normln"/>
    <w:uiPriority w:val="99"/>
    <w:unhideWhenUsed/>
    <w:rsid w:val="00FC3049"/>
    <w:pPr>
      <w:numPr>
        <w:numId w:val="7"/>
      </w:numPr>
      <w:contextualSpacing/>
    </w:pPr>
  </w:style>
  <w:style w:type="paragraph" w:customStyle="1" w:styleId="JG-Citace">
    <w:name w:val="JG - Citace"/>
    <w:basedOn w:val="slovanseznam2"/>
    <w:qFormat/>
    <w:rsid w:val="00FC3049"/>
  </w:style>
  <w:style w:type="character" w:styleId="Hypertextovodkaz">
    <w:name w:val="Hyperlink"/>
    <w:uiPriority w:val="99"/>
    <w:unhideWhenUsed/>
    <w:rsid w:val="00FC3049"/>
    <w:rPr>
      <w:color w:val="0000FF"/>
      <w:u w:val="single"/>
    </w:rPr>
  </w:style>
  <w:style w:type="paragraph" w:styleId="Zkladntext">
    <w:name w:val="Body Text"/>
    <w:basedOn w:val="Normln"/>
    <w:rsid w:val="005B69D5"/>
    <w:pPr>
      <w:spacing w:after="0"/>
      <w:jc w:val="both"/>
    </w:pPr>
    <w:rPr>
      <w:rFonts w:ascii="Times New Roman" w:eastAsia="Times New Roman" w:hAnsi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6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5555\JG\0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01</Template>
  <TotalTime>1</TotalTime>
  <Pages>1</Pages>
  <Words>213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Honza</dc:creator>
  <cp:keywords/>
  <cp:lastModifiedBy>Klemenc Jaroslav</cp:lastModifiedBy>
  <cp:revision>4</cp:revision>
  <cp:lastPrinted>2012-10-16T09:30:00Z</cp:lastPrinted>
  <dcterms:created xsi:type="dcterms:W3CDTF">2020-05-05T11:39:00Z</dcterms:created>
  <dcterms:modified xsi:type="dcterms:W3CDTF">2020-05-05T11:40:00Z</dcterms:modified>
</cp:coreProperties>
</file>