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598"/>
        <w:gridCol w:w="1702"/>
      </w:tblGrid>
      <w:tr w:rsidR="008D3BD8" w:rsidRPr="00C62AF0" w:rsidTr="008D3BD8">
        <w:trPr>
          <w:trHeight w:val="567"/>
        </w:trPr>
        <w:tc>
          <w:tcPr>
            <w:tcW w:w="1985" w:type="dxa"/>
          </w:tcPr>
          <w:p w:rsidR="008D3BD8" w:rsidRPr="00C62AF0" w:rsidRDefault="008D3BD8" w:rsidP="00623479">
            <w:r w:rsidRPr="00C62AF0">
              <w:t>Školní rok:</w:t>
            </w:r>
          </w:p>
        </w:tc>
        <w:tc>
          <w:tcPr>
            <w:tcW w:w="5598" w:type="dxa"/>
            <w:vAlign w:val="center"/>
          </w:tcPr>
          <w:p w:rsidR="008D3BD8" w:rsidRPr="00A23E76" w:rsidRDefault="008D3BD8" w:rsidP="008D3BD8">
            <w:pPr>
              <w:jc w:val="center"/>
              <w:rPr>
                <w:b/>
                <w:sz w:val="28"/>
                <w:szCs w:val="28"/>
              </w:rPr>
            </w:pPr>
            <w:r w:rsidRPr="008D3BD8">
              <w:rPr>
                <w:b/>
                <w:sz w:val="28"/>
                <w:szCs w:val="28"/>
              </w:rPr>
              <w:t>Měření hustoty kapalin – Archimédův zákon</w:t>
            </w:r>
          </w:p>
        </w:tc>
        <w:tc>
          <w:tcPr>
            <w:tcW w:w="1702" w:type="dxa"/>
          </w:tcPr>
          <w:p w:rsidR="008D3BD8" w:rsidRPr="00C62AF0" w:rsidRDefault="008D3BD8" w:rsidP="00623479">
            <w:r w:rsidRPr="00C62AF0">
              <w:t>Třída</w:t>
            </w:r>
            <w:r>
              <w:t>:</w:t>
            </w:r>
          </w:p>
        </w:tc>
      </w:tr>
      <w:tr w:rsidR="008D3BD8" w:rsidRPr="00C62AF0" w:rsidTr="008D3BD8">
        <w:trPr>
          <w:trHeight w:val="567"/>
        </w:trPr>
        <w:tc>
          <w:tcPr>
            <w:tcW w:w="1985" w:type="dxa"/>
          </w:tcPr>
          <w:p w:rsidR="008D3BD8" w:rsidRPr="00C62AF0" w:rsidRDefault="008D3BD8" w:rsidP="00623479">
            <w:r w:rsidRPr="00C62AF0">
              <w:t>Datum</w:t>
            </w:r>
            <w:r>
              <w:t>:</w:t>
            </w:r>
          </w:p>
        </w:tc>
        <w:tc>
          <w:tcPr>
            <w:tcW w:w="5598" w:type="dxa"/>
          </w:tcPr>
          <w:p w:rsidR="008D3BD8" w:rsidRPr="00C62AF0" w:rsidRDefault="008D3BD8" w:rsidP="00623479">
            <w:pPr>
              <w:rPr>
                <w:sz w:val="32"/>
                <w:szCs w:val="32"/>
              </w:rPr>
            </w:pPr>
            <w:r w:rsidRPr="00C62AF0">
              <w:t xml:space="preserve">Jméno a příjmení:                                                                 </w:t>
            </w:r>
          </w:p>
        </w:tc>
        <w:tc>
          <w:tcPr>
            <w:tcW w:w="1702" w:type="dxa"/>
          </w:tcPr>
          <w:p w:rsidR="008D3BD8" w:rsidRPr="00C62AF0" w:rsidRDefault="008D3BD8" w:rsidP="00623479">
            <w:r w:rsidRPr="00C62AF0">
              <w:t>Protokol č.</w:t>
            </w:r>
          </w:p>
        </w:tc>
      </w:tr>
      <w:tr w:rsidR="008D3BD8" w:rsidRPr="00C62AF0" w:rsidTr="008D3BD8">
        <w:trPr>
          <w:cantSplit/>
          <w:trHeight w:val="567"/>
        </w:trPr>
        <w:tc>
          <w:tcPr>
            <w:tcW w:w="7583" w:type="dxa"/>
            <w:gridSpan w:val="2"/>
          </w:tcPr>
          <w:p w:rsidR="008D3BD8" w:rsidRPr="00C62AF0" w:rsidRDefault="008D3BD8" w:rsidP="00623479">
            <w:r>
              <w:t>Spolupracoval</w:t>
            </w:r>
            <w:r w:rsidRPr="00C62AF0">
              <w:t>:</w:t>
            </w:r>
          </w:p>
        </w:tc>
        <w:tc>
          <w:tcPr>
            <w:tcW w:w="1702" w:type="dxa"/>
          </w:tcPr>
          <w:p w:rsidR="008D3BD8" w:rsidRPr="00C62AF0" w:rsidRDefault="008D3BD8" w:rsidP="00623479"/>
        </w:tc>
      </w:tr>
    </w:tbl>
    <w:p w:rsidR="00210ABB" w:rsidRDefault="00210ABB"/>
    <w:p w:rsidR="00210ABB" w:rsidRDefault="00210ABB">
      <w:r>
        <w:t> </w:t>
      </w:r>
    </w:p>
    <w:p w:rsidR="00210ABB" w:rsidRDefault="00210ABB"/>
    <w:p w:rsidR="00210ABB" w:rsidRDefault="00210ABB">
      <w:pPr>
        <w:pStyle w:val="Zkladntext"/>
        <w:jc w:val="both"/>
      </w:pPr>
      <w:proofErr w:type="gramStart"/>
      <w:r w:rsidRPr="008D3BD8">
        <w:rPr>
          <w:b/>
        </w:rPr>
        <w:t>Pomůcky:</w:t>
      </w:r>
      <w:r>
        <w:t xml:space="preserve">   líh</w:t>
      </w:r>
      <w:proofErr w:type="gramEnd"/>
      <w:r>
        <w:t xml:space="preserve">, voda, slaná voda, uzavřená lékovka tvaru válce, tuba od vitamínů s měřítkem, siloměr, váhy, posuvné měřítko, </w:t>
      </w:r>
      <w:proofErr w:type="spellStart"/>
      <w:r>
        <w:t>Mohrovy</w:t>
      </w:r>
      <w:proofErr w:type="spellEnd"/>
      <w:r>
        <w:t xml:space="preserve"> vážky</w:t>
      </w:r>
    </w:p>
    <w:p w:rsidR="00210ABB" w:rsidRDefault="00210ABB"/>
    <w:p w:rsidR="00210ABB" w:rsidRDefault="00210ABB">
      <w:r>
        <w:rPr>
          <w:b/>
          <w:i/>
          <w:sz w:val="40"/>
        </w:rPr>
        <w:t>a) pomocí siloměru</w:t>
      </w:r>
    </w:p>
    <w:p w:rsidR="00210ABB" w:rsidRDefault="00210ABB">
      <w:pPr>
        <w:jc w:val="both"/>
        <w:rPr>
          <w:sz w:val="24"/>
        </w:rPr>
      </w:pPr>
      <w:r>
        <w:rPr>
          <w:sz w:val="24"/>
        </w:rPr>
        <w:t xml:space="preserve">Postup:  Změříme rozměry uzavřené lékovky. Lékovku zavěsíme na siloměr ve vzduchu a změříme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g</w:t>
      </w:r>
      <w:proofErr w:type="spellEnd"/>
      <w:r>
        <w:rPr>
          <w:sz w:val="24"/>
        </w:rPr>
        <w:t>. Potom lékovku zavěšenou na siloměru postupně celou ponoříme do lihu, vody a slané vody a změřím</w:t>
      </w:r>
      <w:r w:rsidR="00AC4D59">
        <w:rPr>
          <w:sz w:val="24"/>
        </w:rPr>
        <w:t>e výsledné síly. Vypočteme husto</w:t>
      </w:r>
      <w:r>
        <w:rPr>
          <w:sz w:val="24"/>
        </w:rPr>
        <w:t>tu kapalin.</w:t>
      </w:r>
    </w:p>
    <w:p w:rsidR="00210ABB" w:rsidRDefault="00210ABB">
      <w:pPr>
        <w:rPr>
          <w:sz w:val="24"/>
        </w:rPr>
      </w:pPr>
    </w:p>
    <w:p w:rsidR="00210ABB" w:rsidRDefault="00210ABB">
      <w:pPr>
        <w:rPr>
          <w:sz w:val="24"/>
        </w:rPr>
      </w:pPr>
      <w:proofErr w:type="gramStart"/>
      <w:r>
        <w:rPr>
          <w:sz w:val="24"/>
        </w:rPr>
        <w:t>d =            cm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 =            cm</w:t>
      </w:r>
      <w:r>
        <w:rPr>
          <w:sz w:val="24"/>
        </w:rPr>
        <w:tab/>
      </w:r>
    </w:p>
    <w:p w:rsidR="00210ABB" w:rsidRDefault="00210A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líh</w:t>
            </w: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voda</w:t>
            </w: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slaná voda</w:t>
            </w:r>
          </w:p>
        </w:tc>
      </w:tr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vertAlign w:val="subscript"/>
              </w:rPr>
              <w:t>g</w:t>
            </w:r>
            <w:proofErr w:type="spellEnd"/>
            <w:r>
              <w:rPr>
                <w:b/>
                <w:sz w:val="24"/>
              </w:rPr>
              <w:t xml:space="preserve"> (N)</w:t>
            </w: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</w:tr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 (N)</w:t>
            </w: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</w:tr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72"/>
            </w:r>
            <w:r>
              <w:rPr>
                <w:b/>
                <w:sz w:val="24"/>
              </w:rPr>
              <w:t xml:space="preserve"> (kg/m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</w:tr>
    </w:tbl>
    <w:p w:rsidR="00210ABB" w:rsidRDefault="00210ABB">
      <w:pPr>
        <w:rPr>
          <w:sz w:val="24"/>
        </w:rPr>
      </w:pPr>
    </w:p>
    <w:p w:rsidR="00210ABB" w:rsidRDefault="00210ABB"/>
    <w:p w:rsidR="00210ABB" w:rsidRDefault="00210ABB">
      <w:r>
        <w:rPr>
          <w:b/>
          <w:i/>
          <w:sz w:val="40"/>
        </w:rPr>
        <w:t>b) pomocí hloubky ponoření tělesa</w:t>
      </w:r>
    </w:p>
    <w:p w:rsidR="00210ABB" w:rsidRDefault="00210ABB">
      <w:pPr>
        <w:pStyle w:val="Zkladntext2"/>
      </w:pPr>
      <w:r>
        <w:t>Postup: Změříme průměr podstavy válcové tuby od vitamínů. Tubu zatížíme závažím 50g, zvážíme a vložíme do kapaliny. Tuba plove v kapalině. Změříme hloubku ponoru a z naměřených hodnot spočteme hustotu kapalin.</w:t>
      </w:r>
    </w:p>
    <w:p w:rsidR="00210ABB" w:rsidRDefault="00210ABB">
      <w:pPr>
        <w:rPr>
          <w:sz w:val="24"/>
        </w:rPr>
      </w:pPr>
    </w:p>
    <w:p w:rsidR="00210ABB" w:rsidRDefault="00210ABB">
      <w:pPr>
        <w:rPr>
          <w:sz w:val="24"/>
        </w:rPr>
      </w:pPr>
      <w:proofErr w:type="gramStart"/>
      <w:r>
        <w:rPr>
          <w:sz w:val="24"/>
        </w:rPr>
        <w:t>d =          cm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 =          g</w:t>
      </w:r>
    </w:p>
    <w:p w:rsidR="00210ABB" w:rsidRDefault="00210AB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líh</w:t>
            </w: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voda</w:t>
            </w:r>
          </w:p>
        </w:tc>
        <w:tc>
          <w:tcPr>
            <w:tcW w:w="2303" w:type="dxa"/>
          </w:tcPr>
          <w:p w:rsidR="00210ABB" w:rsidRDefault="00210A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slaná voda</w:t>
            </w:r>
          </w:p>
        </w:tc>
      </w:tr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 (cm)</w:t>
            </w: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</w:tr>
      <w:tr w:rsidR="00210ABB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  <w:r>
              <w:rPr>
                <w:b/>
                <w:sz w:val="24"/>
              </w:rPr>
              <w:sym w:font="Symbol" w:char="F072"/>
            </w:r>
            <w:r>
              <w:rPr>
                <w:b/>
                <w:sz w:val="24"/>
              </w:rPr>
              <w:t xml:space="preserve"> (kg/m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210ABB" w:rsidRDefault="00210ABB">
            <w:pPr>
              <w:rPr>
                <w:sz w:val="24"/>
              </w:rPr>
            </w:pPr>
          </w:p>
        </w:tc>
      </w:tr>
    </w:tbl>
    <w:p w:rsidR="00210ABB" w:rsidRDefault="00210ABB">
      <w:pPr>
        <w:rPr>
          <w:sz w:val="24"/>
        </w:rPr>
      </w:pPr>
    </w:p>
    <w:p w:rsidR="00210ABB" w:rsidRDefault="00210ABB">
      <w:pPr>
        <w:rPr>
          <w:b/>
          <w:i/>
          <w:sz w:val="40"/>
        </w:rPr>
      </w:pPr>
      <w:r>
        <w:rPr>
          <w:b/>
          <w:i/>
          <w:sz w:val="40"/>
        </w:rPr>
        <w:t xml:space="preserve">c) pomocí </w:t>
      </w:r>
      <w:proofErr w:type="spellStart"/>
      <w:r>
        <w:rPr>
          <w:b/>
          <w:i/>
          <w:sz w:val="40"/>
        </w:rPr>
        <w:t>Mohrových</w:t>
      </w:r>
      <w:proofErr w:type="spellEnd"/>
      <w:r>
        <w:rPr>
          <w:b/>
          <w:i/>
          <w:sz w:val="40"/>
        </w:rPr>
        <w:t xml:space="preserve"> vážek</w:t>
      </w:r>
    </w:p>
    <w:p w:rsidR="00210ABB" w:rsidRDefault="00210ABB">
      <w:pPr>
        <w:rPr>
          <w:sz w:val="24"/>
        </w:rPr>
      </w:pPr>
      <w:r>
        <w:rPr>
          <w:sz w:val="24"/>
        </w:rPr>
        <w:t xml:space="preserve">Hustotu kapalin změříme přímo pomocí </w:t>
      </w:r>
      <w:proofErr w:type="spellStart"/>
      <w:r>
        <w:rPr>
          <w:sz w:val="24"/>
        </w:rPr>
        <w:t>Mohrových</w:t>
      </w:r>
      <w:proofErr w:type="spellEnd"/>
      <w:r>
        <w:rPr>
          <w:sz w:val="24"/>
        </w:rPr>
        <w:t xml:space="preserve"> vážek.</w:t>
      </w:r>
    </w:p>
    <w:p w:rsidR="00210ABB" w:rsidRDefault="00210ABB">
      <w:pPr>
        <w:rPr>
          <w:sz w:val="24"/>
        </w:rPr>
      </w:pPr>
    </w:p>
    <w:p w:rsidR="00210ABB" w:rsidRDefault="00210ABB">
      <w:pPr>
        <w:rPr>
          <w:sz w:val="24"/>
          <w:vertAlign w:val="superscript"/>
        </w:rPr>
      </w:pPr>
      <w:r>
        <w:rPr>
          <w:sz w:val="24"/>
        </w:rPr>
        <w:sym w:font="Symbol" w:char="F072"/>
      </w:r>
      <w:r>
        <w:rPr>
          <w:sz w:val="24"/>
          <w:vertAlign w:val="subscript"/>
        </w:rPr>
        <w:t>lihu</w:t>
      </w:r>
      <w:r>
        <w:rPr>
          <w:sz w:val="24"/>
        </w:rPr>
        <w:t xml:space="preserve"> =           kg/m</w:t>
      </w:r>
      <w:r>
        <w:rPr>
          <w:sz w:val="24"/>
          <w:vertAlign w:val="superscript"/>
        </w:rPr>
        <w:t>3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sym w:font="Symbol" w:char="F072"/>
      </w:r>
      <w:r>
        <w:rPr>
          <w:sz w:val="24"/>
          <w:vertAlign w:val="subscript"/>
        </w:rPr>
        <w:t>vody</w:t>
      </w:r>
      <w:r>
        <w:rPr>
          <w:sz w:val="24"/>
        </w:rPr>
        <w:t xml:space="preserve"> =           kg/m</w:t>
      </w:r>
      <w:r>
        <w:rPr>
          <w:sz w:val="24"/>
          <w:vertAlign w:val="superscript"/>
        </w:rPr>
        <w:t>3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sym w:font="Symbol" w:char="F072"/>
      </w:r>
      <w:proofErr w:type="spellStart"/>
      <w:proofErr w:type="gramStart"/>
      <w:r>
        <w:rPr>
          <w:sz w:val="24"/>
          <w:vertAlign w:val="subscript"/>
        </w:rPr>
        <w:t>sl.vody</w:t>
      </w:r>
      <w:proofErr w:type="spellEnd"/>
      <w:proofErr w:type="gramEnd"/>
      <w:r>
        <w:rPr>
          <w:sz w:val="24"/>
        </w:rPr>
        <w:t xml:space="preserve"> =          kg/m</w:t>
      </w:r>
      <w:r>
        <w:rPr>
          <w:sz w:val="24"/>
          <w:vertAlign w:val="superscript"/>
        </w:rPr>
        <w:t>3</w:t>
      </w:r>
    </w:p>
    <w:p w:rsidR="00210ABB" w:rsidRDefault="00210ABB">
      <w:pPr>
        <w:rPr>
          <w:sz w:val="24"/>
          <w:vertAlign w:val="superscript"/>
        </w:rPr>
      </w:pPr>
    </w:p>
    <w:p w:rsidR="00210ABB" w:rsidRDefault="00210ABB">
      <w:pPr>
        <w:rPr>
          <w:sz w:val="24"/>
        </w:rPr>
      </w:pPr>
    </w:p>
    <w:p w:rsidR="00210ABB" w:rsidRDefault="00210ABB">
      <w:pPr>
        <w:rPr>
          <w:sz w:val="24"/>
        </w:rPr>
      </w:pPr>
      <w:r w:rsidRPr="008D3BD8">
        <w:rPr>
          <w:b/>
          <w:sz w:val="24"/>
        </w:rPr>
        <w:t>Závě</w:t>
      </w:r>
      <w:r>
        <w:rPr>
          <w:sz w:val="24"/>
        </w:rPr>
        <w:t>r (porovnání s tabulkami):</w:t>
      </w:r>
    </w:p>
    <w:sectPr w:rsidR="00210ABB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4D59"/>
    <w:rsid w:val="00210ABB"/>
    <w:rsid w:val="008D3BD8"/>
    <w:rsid w:val="00AC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rok:</vt:lpstr>
      <vt:lpstr>Školní rok:</vt:lpstr>
    </vt:vector>
  </TitlesOfParts>
  <Company>kabinety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kabinet Z</dc:creator>
  <cp:lastModifiedBy>HP</cp:lastModifiedBy>
  <cp:revision>2</cp:revision>
  <cp:lastPrinted>2003-10-03T11:38:00Z</cp:lastPrinted>
  <dcterms:created xsi:type="dcterms:W3CDTF">2020-06-30T14:40:00Z</dcterms:created>
  <dcterms:modified xsi:type="dcterms:W3CDTF">2020-06-30T14:40:00Z</dcterms:modified>
</cp:coreProperties>
</file>