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315"/>
        <w:gridCol w:w="1985"/>
      </w:tblGrid>
      <w:tr w:rsidR="000312B4" w:rsidRPr="00C62AF0" w:rsidTr="007F752A">
        <w:trPr>
          <w:trHeight w:val="567"/>
        </w:trPr>
        <w:tc>
          <w:tcPr>
            <w:tcW w:w="1985" w:type="dxa"/>
          </w:tcPr>
          <w:p w:rsidR="000312B4" w:rsidRPr="00C62AF0" w:rsidRDefault="000312B4" w:rsidP="007F752A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Školní rok:</w:t>
            </w:r>
          </w:p>
        </w:tc>
        <w:tc>
          <w:tcPr>
            <w:tcW w:w="5315" w:type="dxa"/>
            <w:vAlign w:val="center"/>
          </w:tcPr>
          <w:p w:rsidR="000312B4" w:rsidRPr="00A23E76" w:rsidRDefault="00132314" w:rsidP="007F7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Tuhost pružiny</w:t>
            </w:r>
          </w:p>
        </w:tc>
        <w:tc>
          <w:tcPr>
            <w:tcW w:w="1985" w:type="dxa"/>
          </w:tcPr>
          <w:p w:rsidR="000312B4" w:rsidRPr="00C62AF0" w:rsidRDefault="000312B4" w:rsidP="007F752A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Třída</w:t>
            </w:r>
            <w:r>
              <w:rPr>
                <w:sz w:val="20"/>
                <w:szCs w:val="20"/>
              </w:rPr>
              <w:t>:</w:t>
            </w:r>
          </w:p>
        </w:tc>
      </w:tr>
      <w:tr w:rsidR="000312B4" w:rsidRPr="00C62AF0" w:rsidTr="007F752A">
        <w:trPr>
          <w:trHeight w:val="567"/>
        </w:trPr>
        <w:tc>
          <w:tcPr>
            <w:tcW w:w="1985" w:type="dxa"/>
          </w:tcPr>
          <w:p w:rsidR="000312B4" w:rsidRPr="00C62AF0" w:rsidRDefault="000312B4" w:rsidP="007F752A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315" w:type="dxa"/>
          </w:tcPr>
          <w:p w:rsidR="000312B4" w:rsidRPr="00C62AF0" w:rsidRDefault="000312B4" w:rsidP="007F752A">
            <w:pPr>
              <w:rPr>
                <w:sz w:val="32"/>
                <w:szCs w:val="32"/>
              </w:rPr>
            </w:pPr>
            <w:r w:rsidRPr="00C62AF0">
              <w:rPr>
                <w:sz w:val="20"/>
                <w:szCs w:val="20"/>
              </w:rPr>
              <w:t xml:space="preserve">Jméno a příjmení:                                                                 </w:t>
            </w:r>
          </w:p>
        </w:tc>
        <w:tc>
          <w:tcPr>
            <w:tcW w:w="1985" w:type="dxa"/>
          </w:tcPr>
          <w:p w:rsidR="000312B4" w:rsidRPr="00C62AF0" w:rsidRDefault="000312B4" w:rsidP="007F752A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Protokol č.</w:t>
            </w:r>
          </w:p>
        </w:tc>
      </w:tr>
      <w:tr w:rsidR="000312B4" w:rsidRPr="00C62AF0" w:rsidTr="007F752A">
        <w:trPr>
          <w:cantSplit/>
          <w:trHeight w:val="567"/>
        </w:trPr>
        <w:tc>
          <w:tcPr>
            <w:tcW w:w="7300" w:type="dxa"/>
            <w:gridSpan w:val="2"/>
          </w:tcPr>
          <w:p w:rsidR="000312B4" w:rsidRPr="00C62AF0" w:rsidRDefault="000312B4" w:rsidP="007F7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Spolupracoval</w:t>
            </w:r>
            <w:r w:rsidRPr="00C62AF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0312B4" w:rsidRPr="00C62AF0" w:rsidRDefault="000312B4" w:rsidP="007F752A">
            <w:pPr>
              <w:rPr>
                <w:sz w:val="20"/>
                <w:szCs w:val="20"/>
              </w:rPr>
            </w:pPr>
          </w:p>
        </w:tc>
      </w:tr>
    </w:tbl>
    <w:p w:rsidR="000312B4" w:rsidRDefault="000312B4" w:rsidP="000312B4">
      <w:pPr>
        <w:pStyle w:val="vodnstrana-tabulka"/>
        <w:spacing w:before="0" w:after="0"/>
        <w:rPr>
          <w:b/>
        </w:rPr>
      </w:pPr>
    </w:p>
    <w:p w:rsidR="000312B4" w:rsidRPr="006371BC" w:rsidRDefault="000312B4" w:rsidP="004E32E1">
      <w:pPr>
        <w:pStyle w:val="vodnstrana-tabulka"/>
        <w:spacing w:before="0" w:after="0"/>
        <w:rPr>
          <w:color w:val="000000"/>
          <w:szCs w:val="20"/>
        </w:rPr>
      </w:pPr>
      <w:r w:rsidRPr="006371BC">
        <w:rPr>
          <w:lang w:eastAsia="cs-CZ"/>
        </w:rPr>
        <w:t>Pomůcky</w:t>
      </w:r>
      <w:r>
        <w:rPr>
          <w:lang w:eastAsia="cs-CZ"/>
        </w:rPr>
        <w:t xml:space="preserve">: počítač, rozhraní </w:t>
      </w:r>
      <w:proofErr w:type="spellStart"/>
      <w:r>
        <w:rPr>
          <w:lang w:eastAsia="cs-CZ"/>
        </w:rPr>
        <w:t>LabQuest</w:t>
      </w:r>
      <w:proofErr w:type="spellEnd"/>
      <w:r>
        <w:rPr>
          <w:lang w:eastAsia="cs-CZ"/>
        </w:rPr>
        <w:t xml:space="preserve">, </w:t>
      </w:r>
      <w:r w:rsidR="004E32E1">
        <w:rPr>
          <w:lang w:eastAsia="cs-CZ"/>
        </w:rPr>
        <w:t>siloměr (</w:t>
      </w:r>
      <w:r w:rsidR="00D34DD0">
        <w:rPr>
          <w:lang w:eastAsia="cs-CZ"/>
        </w:rPr>
        <w:t>BFS – BTA)</w:t>
      </w:r>
      <w:r w:rsidR="00132314">
        <w:rPr>
          <w:lang w:eastAsia="cs-CZ"/>
        </w:rPr>
        <w:t xml:space="preserve">, </w:t>
      </w:r>
      <w:r w:rsidR="009034F4">
        <w:rPr>
          <w:lang w:eastAsia="cs-CZ"/>
        </w:rPr>
        <w:t>2 různé pružiny</w:t>
      </w:r>
      <w:r w:rsidR="00132314">
        <w:rPr>
          <w:lang w:eastAsia="cs-CZ"/>
        </w:rPr>
        <w:t>, závaží 500 g,</w:t>
      </w:r>
      <w:r w:rsidR="00D34DD0">
        <w:rPr>
          <w:lang w:eastAsia="cs-CZ"/>
        </w:rPr>
        <w:t xml:space="preserve"> stojan</w:t>
      </w:r>
      <w:r w:rsidR="00132314">
        <w:rPr>
          <w:lang w:eastAsia="cs-CZ"/>
        </w:rPr>
        <w:t xml:space="preserve">, </w:t>
      </w:r>
    </w:p>
    <w:p w:rsidR="00D34DD0" w:rsidRDefault="00D34DD0" w:rsidP="000312B4">
      <w:pPr>
        <w:rPr>
          <w:b/>
          <w:i/>
          <w:sz w:val="32"/>
          <w:szCs w:val="32"/>
        </w:rPr>
      </w:pPr>
    </w:p>
    <w:p w:rsidR="000312B4" w:rsidRPr="00756625" w:rsidRDefault="000312B4" w:rsidP="000312B4">
      <w:pPr>
        <w:rPr>
          <w:b/>
          <w:i/>
          <w:sz w:val="32"/>
          <w:szCs w:val="32"/>
        </w:rPr>
      </w:pPr>
      <w:r w:rsidRPr="00F865F2">
        <w:rPr>
          <w:b/>
          <w:i/>
          <w:sz w:val="32"/>
          <w:szCs w:val="32"/>
        </w:rPr>
        <w:t>Přípravná část:</w:t>
      </w:r>
    </w:p>
    <w:p w:rsidR="009034F4" w:rsidRDefault="00D34DD0" w:rsidP="009034F4">
      <w:r>
        <w:t>Nakresli závaží zavěšené na pružině a vyznač rovnovážnou polohu a jeden kmit.</w:t>
      </w:r>
      <w:r w:rsidR="009034F4">
        <w:t xml:space="preserve"> Napiš, co je to perioda (definice, označení veličiny a jednotka).</w:t>
      </w:r>
    </w:p>
    <w:p w:rsidR="000312B4" w:rsidRDefault="000312B4" w:rsidP="000312B4"/>
    <w:p w:rsidR="00D34DD0" w:rsidRDefault="00D34DD0" w:rsidP="000312B4"/>
    <w:p w:rsidR="00D34DD0" w:rsidRDefault="00D34DD0" w:rsidP="000312B4"/>
    <w:p w:rsidR="00D34DD0" w:rsidRDefault="00D34DD0" w:rsidP="000312B4"/>
    <w:p w:rsidR="00652F46" w:rsidRDefault="00652F46" w:rsidP="000312B4"/>
    <w:p w:rsidR="00652F46" w:rsidRDefault="00652F46" w:rsidP="000312B4"/>
    <w:p w:rsidR="00652F46" w:rsidRDefault="00652F46" w:rsidP="000312B4"/>
    <w:p w:rsidR="00652F46" w:rsidRDefault="00652F46" w:rsidP="000312B4"/>
    <w:p w:rsidR="00D34DD0" w:rsidRDefault="00D34DD0" w:rsidP="000312B4"/>
    <w:p w:rsidR="00D34DD0" w:rsidRDefault="00D34DD0" w:rsidP="000312B4"/>
    <w:p w:rsidR="00D34DD0" w:rsidRDefault="00D34DD0" w:rsidP="000312B4"/>
    <w:p w:rsidR="00D34DD0" w:rsidRDefault="009034F4" w:rsidP="000312B4">
      <w:r>
        <w:t>Napiš vzorec pro výpočet frekvence kmitů pružiny a odvoď z něho vztah pro výpočet tuhosti pružiny.</w:t>
      </w:r>
    </w:p>
    <w:p w:rsidR="00D34DD0" w:rsidRDefault="00D34DD0" w:rsidP="000312B4"/>
    <w:p w:rsidR="00D34DD0" w:rsidRDefault="00D34DD0" w:rsidP="000312B4"/>
    <w:p w:rsidR="009034F4" w:rsidRDefault="009034F4" w:rsidP="000312B4"/>
    <w:p w:rsidR="009034F4" w:rsidRDefault="009034F4" w:rsidP="000312B4"/>
    <w:p w:rsidR="000312B4" w:rsidRPr="00756625" w:rsidRDefault="000312B4" w:rsidP="000312B4"/>
    <w:p w:rsidR="000312B4" w:rsidRDefault="000312B4" w:rsidP="000312B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Praktická čás</w:t>
      </w:r>
      <w:r w:rsidRPr="00F865F2">
        <w:rPr>
          <w:b/>
          <w:i/>
          <w:sz w:val="32"/>
          <w:szCs w:val="32"/>
        </w:rPr>
        <w:t>t:</w:t>
      </w:r>
    </w:p>
    <w:p w:rsidR="000312B4" w:rsidRPr="004F5E13" w:rsidRDefault="000312B4" w:rsidP="000312B4">
      <w:pPr>
        <w:spacing w:after="120" w:line="276" w:lineRule="auto"/>
        <w:rPr>
          <w:b/>
          <w:i/>
          <w:sz w:val="32"/>
          <w:szCs w:val="32"/>
        </w:rPr>
      </w:pPr>
      <w:r w:rsidRPr="004F5E13">
        <w:rPr>
          <w:b/>
          <w:i/>
          <w:sz w:val="32"/>
          <w:szCs w:val="32"/>
        </w:rPr>
        <w:t>Návod:</w:t>
      </w:r>
    </w:p>
    <w:p w:rsidR="00D34DD0" w:rsidRDefault="00D34DD0" w:rsidP="00BA7400">
      <w:pPr>
        <w:numPr>
          <w:ilvl w:val="0"/>
          <w:numId w:val="2"/>
        </w:numPr>
        <w:spacing w:after="120" w:line="276" w:lineRule="auto"/>
      </w:pPr>
      <w:r>
        <w:t>Sestav experiment podle vzoru.</w:t>
      </w:r>
    </w:p>
    <w:p w:rsidR="00E77AAA" w:rsidRDefault="00BA7400" w:rsidP="00BE1A98">
      <w:pPr>
        <w:numPr>
          <w:ilvl w:val="0"/>
          <w:numId w:val="2"/>
        </w:numPr>
        <w:spacing w:after="120" w:line="276" w:lineRule="auto"/>
      </w:pPr>
      <w:r w:rsidRPr="00881398">
        <w:t>K počítači připojíme r</w:t>
      </w:r>
      <w:r w:rsidR="005311DC">
        <w:t xml:space="preserve">ozhraní </w:t>
      </w:r>
      <w:proofErr w:type="spellStart"/>
      <w:r w:rsidR="005311DC">
        <w:t>LabQues</w:t>
      </w:r>
      <w:proofErr w:type="spellEnd"/>
      <w:r w:rsidR="005311DC">
        <w:t xml:space="preserve"> a siloměr</w:t>
      </w:r>
      <w:r w:rsidRPr="00881398">
        <w:t xml:space="preserve">. Spustíme program </w:t>
      </w:r>
      <w:proofErr w:type="spellStart"/>
      <w:r w:rsidRPr="00881398">
        <w:t>Logger</w:t>
      </w:r>
      <w:proofErr w:type="spellEnd"/>
      <w:r w:rsidRPr="00881398">
        <w:t xml:space="preserve"> Lite.</w:t>
      </w:r>
      <w:r>
        <w:t xml:space="preserve"> Nastavíme </w:t>
      </w:r>
      <w:r w:rsidR="00BE1A98">
        <w:t>Experiment/sběr dat parametry: 5</w:t>
      </w:r>
      <w:r>
        <w:t xml:space="preserve"> s, 100 vzorků za sekundu.</w:t>
      </w:r>
    </w:p>
    <w:p w:rsidR="00BE1A98" w:rsidRDefault="00721250" w:rsidP="00BE1A98">
      <w:pPr>
        <w:numPr>
          <w:ilvl w:val="0"/>
          <w:numId w:val="2"/>
        </w:numPr>
        <w:spacing w:after="120" w:line="276" w:lineRule="auto"/>
      </w:pPr>
      <w:r>
        <w:t>Na siloměr (rozsah 10</w:t>
      </w:r>
      <w:r w:rsidR="00BE1A98">
        <w:t xml:space="preserve">N) zavěsíme </w:t>
      </w:r>
      <w:r w:rsidR="005311DC">
        <w:t xml:space="preserve">první pružinu se </w:t>
      </w:r>
      <w:r w:rsidR="00BE1A98">
        <w:t>závaží</w:t>
      </w:r>
      <w:r w:rsidR="005311DC">
        <w:t>m</w:t>
      </w:r>
      <w:r w:rsidR="009034F4">
        <w:t xml:space="preserve"> 500 g a závaží zastavíme</w:t>
      </w:r>
      <w:r w:rsidR="00BE1A98">
        <w:t xml:space="preserve"> v rovnovážné poloze. Siloměr vynulujeme (experiment\ nulování)</w:t>
      </w:r>
    </w:p>
    <w:p w:rsidR="00BE1A98" w:rsidRDefault="00BE1A98" w:rsidP="00BE1A98">
      <w:pPr>
        <w:numPr>
          <w:ilvl w:val="0"/>
          <w:numId w:val="2"/>
        </w:numPr>
        <w:spacing w:after="120" w:line="276" w:lineRule="auto"/>
      </w:pPr>
      <w:r>
        <w:t>Roz</w:t>
      </w:r>
      <w:r w:rsidR="000A6567">
        <w:t>kmitáme pružinu – výchylka cca 3</w:t>
      </w:r>
      <w:r>
        <w:t xml:space="preserve"> cm a spustíme měření.</w:t>
      </w:r>
      <w:r w:rsidR="00721250">
        <w:t xml:space="preserve">Graf optimalizujeme a nazveme pružina 1. </w:t>
      </w:r>
      <w:r w:rsidR="000B6847">
        <w:t>Z grafu určíme periodu.</w:t>
      </w:r>
      <w:r w:rsidR="000A6567">
        <w:t>(Nejdříve č</w:t>
      </w:r>
      <w:r w:rsidR="000A6567" w:rsidRPr="000A6567">
        <w:t>as t</w:t>
      </w:r>
      <w:r w:rsidR="000A6567">
        <w:rPr>
          <w:vertAlign w:val="subscript"/>
        </w:rPr>
        <w:t>1</w:t>
      </w:r>
      <w:r w:rsidR="000A6567" w:rsidRPr="000A6567">
        <w:t>, kdy</w:t>
      </w:r>
      <w:r w:rsidR="000A6567">
        <w:t xml:space="preserve"> graf poprvé protne osu x a potom čas </w:t>
      </w:r>
      <w:r w:rsidR="000A6567" w:rsidRPr="000A6567">
        <w:t>t</w:t>
      </w:r>
      <w:r w:rsidR="0069317C">
        <w:rPr>
          <w:vertAlign w:val="subscript"/>
        </w:rPr>
        <w:t>3</w:t>
      </w:r>
      <w:r w:rsidR="000A6567">
        <w:t xml:space="preserve"> o tři periody později a </w:t>
      </w:r>
      <w:proofErr w:type="gramStart"/>
      <w:r w:rsidR="000A6567">
        <w:t>vypočteme T)</w:t>
      </w:r>
      <w:r w:rsidR="0069317C">
        <w:t>.</w:t>
      </w:r>
      <w:r w:rsidRPr="000A6567">
        <w:t>Graf</w:t>
      </w:r>
      <w:proofErr w:type="gramEnd"/>
      <w:r w:rsidRPr="000A6567">
        <w:t xml:space="preserve"> překopírujeme</w:t>
      </w:r>
      <w:r>
        <w:t xml:space="preserve"> do protokolu </w:t>
      </w:r>
      <w:r w:rsidR="005311DC">
        <w:t>a vypočítáme frekvenci a tuhost pružiny.</w:t>
      </w:r>
    </w:p>
    <w:p w:rsidR="00BE1A98" w:rsidRDefault="00652F46" w:rsidP="00BE1A98">
      <w:pPr>
        <w:numPr>
          <w:ilvl w:val="0"/>
          <w:numId w:val="2"/>
        </w:numPr>
        <w:spacing w:after="120" w:line="276" w:lineRule="auto"/>
      </w:pPr>
      <w:r>
        <w:t>Měření opakujeme pro</w:t>
      </w:r>
      <w:r w:rsidR="005311DC">
        <w:t xml:space="preserve"> druhou pružinu.</w:t>
      </w:r>
    </w:p>
    <w:p w:rsidR="005311DC" w:rsidRDefault="005311DC" w:rsidP="005311DC">
      <w:pPr>
        <w:numPr>
          <w:ilvl w:val="0"/>
          <w:numId w:val="2"/>
        </w:numPr>
        <w:spacing w:after="120" w:line="276" w:lineRule="auto"/>
      </w:pPr>
      <w:r>
        <w:t>Měření opakujeme pro pružiny spojené do série.</w:t>
      </w:r>
    </w:p>
    <w:p w:rsidR="005311DC" w:rsidRDefault="005311DC" w:rsidP="005311DC">
      <w:pPr>
        <w:numPr>
          <w:ilvl w:val="0"/>
          <w:numId w:val="2"/>
        </w:numPr>
        <w:spacing w:after="120" w:line="276" w:lineRule="auto"/>
      </w:pPr>
      <w:r>
        <w:t>Měření opakujeme pro pružiny spojené paralelně.</w:t>
      </w:r>
    </w:p>
    <w:p w:rsidR="005311DC" w:rsidRDefault="005311DC" w:rsidP="005311DC">
      <w:pPr>
        <w:spacing w:after="120" w:line="276" w:lineRule="auto"/>
        <w:ind w:left="720"/>
      </w:pPr>
    </w:p>
    <w:p w:rsidR="00E77AAA" w:rsidRDefault="00E77AAA" w:rsidP="00E77AAA">
      <w:pPr>
        <w:rPr>
          <w:b/>
          <w:i/>
          <w:sz w:val="32"/>
          <w:szCs w:val="32"/>
        </w:rPr>
      </w:pPr>
    </w:p>
    <w:p w:rsidR="00652F46" w:rsidRDefault="00652F46" w:rsidP="00E77AAA">
      <w:pPr>
        <w:rPr>
          <w:b/>
          <w:i/>
          <w:sz w:val="32"/>
          <w:szCs w:val="32"/>
        </w:rPr>
      </w:pPr>
    </w:p>
    <w:p w:rsidR="00652F46" w:rsidRDefault="00652F46" w:rsidP="00E77AAA">
      <w:pPr>
        <w:rPr>
          <w:b/>
          <w:i/>
          <w:sz w:val="32"/>
          <w:szCs w:val="32"/>
        </w:rPr>
      </w:pPr>
    </w:p>
    <w:p w:rsidR="009034F4" w:rsidRDefault="009034F4" w:rsidP="00EF7689">
      <w:pPr>
        <w:spacing w:after="120" w:line="276" w:lineRule="auto"/>
        <w:rPr>
          <w:b/>
          <w:i/>
          <w:sz w:val="32"/>
          <w:szCs w:val="32"/>
        </w:rPr>
      </w:pPr>
    </w:p>
    <w:p w:rsidR="00EF7689" w:rsidRDefault="00EF7689" w:rsidP="00EF7689">
      <w:pPr>
        <w:spacing w:after="120" w:line="276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Protokol</w:t>
      </w:r>
      <w:r w:rsidRPr="004F5E13">
        <w:rPr>
          <w:b/>
          <w:i/>
          <w:sz w:val="32"/>
          <w:szCs w:val="32"/>
        </w:rPr>
        <w:t>:</w:t>
      </w:r>
    </w:p>
    <w:p w:rsidR="0069317C" w:rsidRPr="0069317C" w:rsidRDefault="0069317C" w:rsidP="00EF7689">
      <w:pPr>
        <w:spacing w:after="120" w:line="276" w:lineRule="auto"/>
        <w:rPr>
          <w:noProof/>
        </w:rPr>
      </w:pPr>
      <w:r>
        <w:rPr>
          <w:noProof/>
        </w:rPr>
        <w:t>Graf 1:</w:t>
      </w:r>
    </w:p>
    <w:p w:rsidR="00BE1A98" w:rsidRDefault="0069317C" w:rsidP="0069317C">
      <w:pPr>
        <w:spacing w:after="120" w:line="276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  <w:vertAlign w:val="subscript"/>
        </w:rPr>
        <w:t xml:space="preserve">1 </w:t>
      </w:r>
      <w:r>
        <w:rPr>
          <w:b/>
          <w:i/>
          <w:sz w:val="32"/>
          <w:szCs w:val="32"/>
        </w:rPr>
        <w:t>=</w:t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  <w:vertAlign w:val="subscript"/>
        </w:rPr>
        <w:t>3</w:t>
      </w:r>
      <w:r>
        <w:rPr>
          <w:b/>
          <w:i/>
          <w:sz w:val="32"/>
          <w:szCs w:val="32"/>
        </w:rPr>
        <w:t>=</w:t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  <w:vertAlign w:val="subscript"/>
        </w:rPr>
        <w:tab/>
      </w:r>
      <w:r w:rsidRPr="0069317C">
        <w:rPr>
          <w:b/>
          <w:i/>
          <w:sz w:val="32"/>
          <w:szCs w:val="32"/>
        </w:rPr>
        <w:t xml:space="preserve">  T =</w:t>
      </w:r>
      <w:r w:rsidR="000B6847">
        <w:rPr>
          <w:b/>
          <w:i/>
          <w:sz w:val="32"/>
          <w:szCs w:val="32"/>
        </w:rPr>
        <w:tab/>
      </w:r>
      <w:r w:rsidR="000B6847">
        <w:rPr>
          <w:b/>
          <w:i/>
          <w:sz w:val="32"/>
          <w:szCs w:val="32"/>
        </w:rPr>
        <w:tab/>
      </w:r>
      <w:r w:rsidR="000B6847">
        <w:rPr>
          <w:b/>
          <w:i/>
          <w:sz w:val="32"/>
          <w:szCs w:val="32"/>
        </w:rPr>
        <w:tab/>
      </w:r>
      <w:r w:rsidR="00BE1A98">
        <w:rPr>
          <w:b/>
          <w:i/>
          <w:sz w:val="32"/>
          <w:szCs w:val="32"/>
        </w:rPr>
        <w:tab/>
      </w:r>
      <w:r w:rsidR="00477E62">
        <w:rPr>
          <w:b/>
          <w:i/>
          <w:sz w:val="32"/>
          <w:szCs w:val="32"/>
        </w:rPr>
        <w:t>f =</w:t>
      </w:r>
      <w:r w:rsidR="00477E62">
        <w:rPr>
          <w:b/>
          <w:i/>
          <w:sz w:val="32"/>
          <w:szCs w:val="32"/>
        </w:rPr>
        <w:tab/>
      </w:r>
      <w:r w:rsidR="00477E62">
        <w:rPr>
          <w:b/>
          <w:i/>
          <w:sz w:val="32"/>
          <w:szCs w:val="32"/>
        </w:rPr>
        <w:tab/>
      </w:r>
      <w:r w:rsidR="00477E62">
        <w:rPr>
          <w:b/>
          <w:i/>
          <w:sz w:val="32"/>
          <w:szCs w:val="32"/>
        </w:rPr>
        <w:tab/>
      </w:r>
      <w:r w:rsidR="00477E62">
        <w:rPr>
          <w:b/>
          <w:i/>
          <w:sz w:val="32"/>
          <w:szCs w:val="32"/>
        </w:rPr>
        <w:tab/>
        <w:t xml:space="preserve">k = </w:t>
      </w:r>
    </w:p>
    <w:p w:rsidR="0069317C" w:rsidRDefault="0069317C" w:rsidP="0069317C">
      <w:pPr>
        <w:spacing w:after="120" w:line="276" w:lineRule="auto"/>
        <w:rPr>
          <w:b/>
          <w:i/>
          <w:sz w:val="32"/>
          <w:szCs w:val="32"/>
        </w:rPr>
      </w:pPr>
    </w:p>
    <w:p w:rsidR="0069317C" w:rsidRPr="00591B42" w:rsidRDefault="0069317C" w:rsidP="0069317C">
      <w:pPr>
        <w:spacing w:after="120" w:line="276" w:lineRule="auto"/>
        <w:rPr>
          <w:noProof/>
        </w:rPr>
      </w:pPr>
      <w:r>
        <w:rPr>
          <w:noProof/>
        </w:rPr>
        <w:t>Graf 2</w:t>
      </w:r>
      <w:r w:rsidR="00591B42">
        <w:rPr>
          <w:noProof/>
        </w:rPr>
        <w:t>:</w:t>
      </w:r>
    </w:p>
    <w:p w:rsidR="0069317C" w:rsidRDefault="0069317C" w:rsidP="0069317C">
      <w:pPr>
        <w:spacing w:after="120" w:line="276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  <w:vertAlign w:val="subscript"/>
        </w:rPr>
        <w:t xml:space="preserve">1 </w:t>
      </w:r>
      <w:r>
        <w:rPr>
          <w:b/>
          <w:i/>
          <w:sz w:val="32"/>
          <w:szCs w:val="32"/>
        </w:rPr>
        <w:t>=</w:t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  <w:vertAlign w:val="subscript"/>
        </w:rPr>
        <w:t xml:space="preserve">3 </w:t>
      </w:r>
      <w:r>
        <w:rPr>
          <w:b/>
          <w:i/>
          <w:sz w:val="32"/>
          <w:szCs w:val="32"/>
        </w:rPr>
        <w:t>=</w:t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  <w:vertAlign w:val="subscript"/>
        </w:rPr>
        <w:tab/>
      </w:r>
      <w:r w:rsidRPr="0069317C">
        <w:rPr>
          <w:b/>
          <w:i/>
          <w:sz w:val="32"/>
          <w:szCs w:val="32"/>
        </w:rPr>
        <w:t xml:space="preserve">  T =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f =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k = </w:t>
      </w:r>
    </w:p>
    <w:p w:rsidR="0069317C" w:rsidRDefault="0069317C" w:rsidP="0069317C">
      <w:pPr>
        <w:spacing w:after="120" w:line="276" w:lineRule="auto"/>
        <w:rPr>
          <w:b/>
          <w:i/>
          <w:sz w:val="32"/>
          <w:szCs w:val="32"/>
        </w:rPr>
      </w:pPr>
    </w:p>
    <w:p w:rsidR="0069317C" w:rsidRPr="00591B42" w:rsidRDefault="0069317C" w:rsidP="0069317C">
      <w:pPr>
        <w:spacing w:after="120" w:line="276" w:lineRule="auto"/>
        <w:rPr>
          <w:noProof/>
        </w:rPr>
      </w:pPr>
      <w:r>
        <w:rPr>
          <w:noProof/>
        </w:rPr>
        <w:t>Graf 3</w:t>
      </w:r>
      <w:r w:rsidR="00591B42">
        <w:rPr>
          <w:noProof/>
        </w:rPr>
        <w:t>:</w:t>
      </w:r>
    </w:p>
    <w:p w:rsidR="0069317C" w:rsidRDefault="0069317C" w:rsidP="0069317C">
      <w:pPr>
        <w:spacing w:after="120" w:line="276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  <w:vertAlign w:val="subscript"/>
        </w:rPr>
        <w:t xml:space="preserve">1 </w:t>
      </w:r>
      <w:r>
        <w:rPr>
          <w:b/>
          <w:i/>
          <w:sz w:val="32"/>
          <w:szCs w:val="32"/>
        </w:rPr>
        <w:t>=</w:t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  <w:vertAlign w:val="subscript"/>
        </w:rPr>
        <w:t xml:space="preserve">3 </w:t>
      </w:r>
      <w:r>
        <w:rPr>
          <w:b/>
          <w:i/>
          <w:sz w:val="32"/>
          <w:szCs w:val="32"/>
        </w:rPr>
        <w:t>=</w:t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  <w:vertAlign w:val="subscript"/>
        </w:rPr>
        <w:tab/>
      </w:r>
      <w:r w:rsidRPr="0069317C">
        <w:rPr>
          <w:b/>
          <w:i/>
          <w:sz w:val="32"/>
          <w:szCs w:val="32"/>
        </w:rPr>
        <w:t xml:space="preserve">  T =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f =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k = </w:t>
      </w:r>
    </w:p>
    <w:p w:rsidR="00591B42" w:rsidRDefault="00591B42" w:rsidP="0069317C">
      <w:pPr>
        <w:spacing w:after="120" w:line="276" w:lineRule="auto"/>
        <w:rPr>
          <w:b/>
          <w:i/>
          <w:sz w:val="32"/>
          <w:szCs w:val="32"/>
        </w:rPr>
      </w:pPr>
    </w:p>
    <w:p w:rsidR="0069317C" w:rsidRPr="00591B42" w:rsidRDefault="0069317C" w:rsidP="0069317C">
      <w:pPr>
        <w:spacing w:after="120" w:line="276" w:lineRule="auto"/>
        <w:rPr>
          <w:noProof/>
        </w:rPr>
      </w:pPr>
      <w:r>
        <w:rPr>
          <w:noProof/>
        </w:rPr>
        <w:t>Graf 4</w:t>
      </w:r>
      <w:r w:rsidR="00591B42">
        <w:rPr>
          <w:noProof/>
        </w:rPr>
        <w:t>:</w:t>
      </w:r>
      <w:bookmarkStart w:id="0" w:name="_GoBack"/>
      <w:bookmarkEnd w:id="0"/>
    </w:p>
    <w:p w:rsidR="0069317C" w:rsidRDefault="0069317C" w:rsidP="0069317C">
      <w:pPr>
        <w:spacing w:after="120" w:line="276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  <w:vertAlign w:val="subscript"/>
        </w:rPr>
        <w:t xml:space="preserve">1 </w:t>
      </w:r>
      <w:r>
        <w:rPr>
          <w:b/>
          <w:i/>
          <w:sz w:val="32"/>
          <w:szCs w:val="32"/>
        </w:rPr>
        <w:t>=</w:t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</w:rPr>
        <w:t>t</w:t>
      </w:r>
      <w:r>
        <w:rPr>
          <w:b/>
          <w:i/>
          <w:sz w:val="32"/>
          <w:szCs w:val="32"/>
          <w:vertAlign w:val="subscript"/>
        </w:rPr>
        <w:t xml:space="preserve">3 </w:t>
      </w:r>
      <w:r>
        <w:rPr>
          <w:b/>
          <w:i/>
          <w:sz w:val="32"/>
          <w:szCs w:val="32"/>
        </w:rPr>
        <w:t>=</w:t>
      </w:r>
      <w:r>
        <w:rPr>
          <w:b/>
          <w:i/>
          <w:sz w:val="32"/>
          <w:szCs w:val="32"/>
          <w:vertAlign w:val="subscript"/>
        </w:rPr>
        <w:tab/>
      </w:r>
      <w:r>
        <w:rPr>
          <w:b/>
          <w:i/>
          <w:sz w:val="32"/>
          <w:szCs w:val="32"/>
          <w:vertAlign w:val="subscript"/>
        </w:rPr>
        <w:tab/>
      </w:r>
      <w:r w:rsidRPr="0069317C">
        <w:rPr>
          <w:b/>
          <w:i/>
          <w:sz w:val="32"/>
          <w:szCs w:val="32"/>
        </w:rPr>
        <w:t xml:space="preserve">  T =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f =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k = </w:t>
      </w:r>
    </w:p>
    <w:p w:rsidR="0069317C" w:rsidRDefault="0069317C" w:rsidP="0069317C">
      <w:pPr>
        <w:spacing w:after="120" w:line="276" w:lineRule="auto"/>
        <w:rPr>
          <w:b/>
          <w:i/>
          <w:sz w:val="32"/>
          <w:szCs w:val="32"/>
        </w:rPr>
      </w:pPr>
    </w:p>
    <w:p w:rsidR="0069317C" w:rsidRDefault="0069317C" w:rsidP="0069317C">
      <w:pPr>
        <w:spacing w:after="120" w:line="276" w:lineRule="auto"/>
        <w:rPr>
          <w:b/>
          <w:i/>
          <w:sz w:val="32"/>
          <w:szCs w:val="32"/>
          <w:vertAlign w:val="superscript"/>
        </w:rPr>
      </w:pPr>
    </w:p>
    <w:p w:rsidR="00477E62" w:rsidRDefault="0069317C" w:rsidP="00EF7689">
      <w:pPr>
        <w:spacing w:after="120" w:line="276" w:lineRule="auto"/>
        <w:rPr>
          <w:b/>
          <w:i/>
          <w:sz w:val="32"/>
          <w:szCs w:val="32"/>
          <w:vertAlign w:val="superscript"/>
        </w:rPr>
      </w:pPr>
      <w:r>
        <w:rPr>
          <w:b/>
          <w:i/>
          <w:sz w:val="32"/>
          <w:szCs w:val="32"/>
          <w:vertAlign w:val="superscript"/>
        </w:rPr>
        <w:tab/>
      </w:r>
    </w:p>
    <w:sectPr w:rsidR="00477E62" w:rsidSect="00A40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5648"/>
    <w:multiLevelType w:val="hybridMultilevel"/>
    <w:tmpl w:val="FC2A7DE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4C2719"/>
    <w:multiLevelType w:val="hybridMultilevel"/>
    <w:tmpl w:val="4C500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C39"/>
    <w:rsid w:val="000312B4"/>
    <w:rsid w:val="000A6567"/>
    <w:rsid w:val="000B6847"/>
    <w:rsid w:val="000F15B8"/>
    <w:rsid w:val="00104D51"/>
    <w:rsid w:val="001243AD"/>
    <w:rsid w:val="00132314"/>
    <w:rsid w:val="0017667B"/>
    <w:rsid w:val="002B1C39"/>
    <w:rsid w:val="00477E62"/>
    <w:rsid w:val="004C7536"/>
    <w:rsid w:val="004E32E1"/>
    <w:rsid w:val="005311DC"/>
    <w:rsid w:val="00591B42"/>
    <w:rsid w:val="005B6C27"/>
    <w:rsid w:val="00652F46"/>
    <w:rsid w:val="0069317C"/>
    <w:rsid w:val="00721250"/>
    <w:rsid w:val="0079648E"/>
    <w:rsid w:val="007E2663"/>
    <w:rsid w:val="008B4486"/>
    <w:rsid w:val="009034F4"/>
    <w:rsid w:val="00A40807"/>
    <w:rsid w:val="00A60085"/>
    <w:rsid w:val="00B05D20"/>
    <w:rsid w:val="00BA7400"/>
    <w:rsid w:val="00BE1A98"/>
    <w:rsid w:val="00CA06FE"/>
    <w:rsid w:val="00D34DD0"/>
    <w:rsid w:val="00E77AAA"/>
    <w:rsid w:val="00EF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dnstrana-tabulka">
    <w:name w:val="úvodní strana - tabulka"/>
    <w:basedOn w:val="Normln"/>
    <w:uiPriority w:val="99"/>
    <w:qFormat/>
    <w:rsid w:val="000312B4"/>
    <w:pPr>
      <w:spacing w:before="60" w:after="60"/>
    </w:pPr>
    <w:rPr>
      <w:rFonts w:ascii="Calibri" w:eastAsia="Calibri" w:hAnsi="Calibri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0312B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5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5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CF19-DA0E-45BA-8EE5-8876A751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Klemenc Jaroslav</dc:creator>
  <cp:lastModifiedBy>HP</cp:lastModifiedBy>
  <cp:revision>2</cp:revision>
  <cp:lastPrinted>2015-02-05T09:28:00Z</cp:lastPrinted>
  <dcterms:created xsi:type="dcterms:W3CDTF">2020-07-07T20:09:00Z</dcterms:created>
  <dcterms:modified xsi:type="dcterms:W3CDTF">2020-07-07T20:09:00Z</dcterms:modified>
</cp:coreProperties>
</file>