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5"/>
        <w:gridCol w:w="6804"/>
        <w:gridCol w:w="1984"/>
      </w:tblGrid>
      <w:tr w:rsidR="00DB3610" w:rsidRPr="00C62AF0" w:rsidTr="00EF1EA0">
        <w:trPr>
          <w:trHeight w:val="567"/>
        </w:trPr>
        <w:tc>
          <w:tcPr>
            <w:tcW w:w="1545" w:type="dxa"/>
          </w:tcPr>
          <w:p w:rsidR="00DB3610" w:rsidRPr="00C62AF0" w:rsidRDefault="00DB3610" w:rsidP="00FB69D0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Školní rok:</w:t>
            </w:r>
          </w:p>
        </w:tc>
        <w:tc>
          <w:tcPr>
            <w:tcW w:w="6804" w:type="dxa"/>
            <w:vAlign w:val="center"/>
          </w:tcPr>
          <w:p w:rsidR="00DB3610" w:rsidRPr="00A23E76" w:rsidRDefault="00DB3610" w:rsidP="005224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32"/>
                <w:szCs w:val="32"/>
              </w:rPr>
              <w:t>Měření magnetické indukce permanentního magnetu</w:t>
            </w:r>
          </w:p>
        </w:tc>
        <w:tc>
          <w:tcPr>
            <w:tcW w:w="1984" w:type="dxa"/>
          </w:tcPr>
          <w:p w:rsidR="00DB3610" w:rsidRPr="00C62AF0" w:rsidRDefault="00DB3610" w:rsidP="00FB69D0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Třída</w:t>
            </w:r>
            <w:r>
              <w:rPr>
                <w:sz w:val="20"/>
                <w:szCs w:val="20"/>
              </w:rPr>
              <w:t>:</w:t>
            </w:r>
          </w:p>
        </w:tc>
      </w:tr>
      <w:tr w:rsidR="00DB3610" w:rsidRPr="00C62AF0" w:rsidTr="00EF1EA0">
        <w:trPr>
          <w:trHeight w:val="567"/>
        </w:trPr>
        <w:tc>
          <w:tcPr>
            <w:tcW w:w="1545" w:type="dxa"/>
          </w:tcPr>
          <w:p w:rsidR="00DB3610" w:rsidRPr="00C62AF0" w:rsidRDefault="00DB3610" w:rsidP="00FB69D0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6804" w:type="dxa"/>
          </w:tcPr>
          <w:p w:rsidR="00DB3610" w:rsidRPr="00C62AF0" w:rsidRDefault="00DB3610" w:rsidP="00FB69D0">
            <w:pPr>
              <w:rPr>
                <w:sz w:val="32"/>
                <w:szCs w:val="32"/>
              </w:rPr>
            </w:pPr>
            <w:r w:rsidRPr="00C62AF0">
              <w:rPr>
                <w:sz w:val="20"/>
                <w:szCs w:val="20"/>
              </w:rPr>
              <w:t xml:space="preserve">Jméno a příjmení:                                                                 </w:t>
            </w: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DB3610" w:rsidRPr="00C62AF0" w:rsidRDefault="00DB3610" w:rsidP="00FB69D0">
            <w:pPr>
              <w:rPr>
                <w:sz w:val="20"/>
                <w:szCs w:val="20"/>
              </w:rPr>
            </w:pPr>
            <w:r w:rsidRPr="00C62AF0">
              <w:rPr>
                <w:sz w:val="20"/>
                <w:szCs w:val="20"/>
              </w:rPr>
              <w:t>Protokol č.</w:t>
            </w:r>
          </w:p>
        </w:tc>
      </w:tr>
      <w:tr w:rsidR="00DB3610" w:rsidRPr="00C62AF0" w:rsidTr="00EF1EA0">
        <w:trPr>
          <w:cantSplit/>
          <w:trHeight w:val="567"/>
        </w:trPr>
        <w:tc>
          <w:tcPr>
            <w:tcW w:w="8349" w:type="dxa"/>
            <w:gridSpan w:val="2"/>
          </w:tcPr>
          <w:p w:rsidR="00DB3610" w:rsidRPr="00C62AF0" w:rsidRDefault="00DB3610" w:rsidP="00FB69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Spolupracoval</w:t>
            </w:r>
            <w:r w:rsidRPr="00C62AF0">
              <w:rPr>
                <w:sz w:val="20"/>
                <w:szCs w:val="20"/>
              </w:rPr>
              <w:t>:</w:t>
            </w:r>
          </w:p>
        </w:tc>
        <w:tc>
          <w:tcPr>
            <w:tcW w:w="1984" w:type="dxa"/>
          </w:tcPr>
          <w:p w:rsidR="00DB3610" w:rsidRPr="00C62AF0" w:rsidRDefault="00DB3610" w:rsidP="00FB69D0">
            <w:pPr>
              <w:rPr>
                <w:sz w:val="20"/>
                <w:szCs w:val="20"/>
              </w:rPr>
            </w:pPr>
          </w:p>
        </w:tc>
      </w:tr>
    </w:tbl>
    <w:p w:rsidR="00DB3610" w:rsidRDefault="00DB3610" w:rsidP="00945523">
      <w:pPr>
        <w:pStyle w:val="vodnstrana-tabulka"/>
        <w:spacing w:before="0" w:after="0"/>
        <w:rPr>
          <w:b/>
        </w:rPr>
      </w:pPr>
    </w:p>
    <w:p w:rsidR="00DB3610" w:rsidRDefault="00DB3610" w:rsidP="006F560B">
      <w:pPr>
        <w:pStyle w:val="vodnstrana-tabulka"/>
        <w:spacing w:before="0" w:after="0"/>
        <w:rPr>
          <w:rFonts w:ascii="Times New Roman" w:hAnsi="Times New Roman"/>
          <w:color w:val="000000"/>
          <w:szCs w:val="20"/>
          <w:lang w:eastAsia="cs-CZ"/>
        </w:rPr>
      </w:pPr>
      <w:r w:rsidRPr="006371BC">
        <w:rPr>
          <w:lang w:eastAsia="cs-CZ"/>
        </w:rPr>
        <w:t>Pomůcky</w:t>
      </w:r>
      <w:r>
        <w:rPr>
          <w:lang w:eastAsia="cs-CZ"/>
        </w:rPr>
        <w:t xml:space="preserve">: počítač, rozhraní </w:t>
      </w:r>
      <w:proofErr w:type="spellStart"/>
      <w:r>
        <w:rPr>
          <w:lang w:eastAsia="cs-CZ"/>
        </w:rPr>
        <w:t>LabQuest</w:t>
      </w:r>
      <w:proofErr w:type="spellEnd"/>
      <w:r>
        <w:rPr>
          <w:lang w:eastAsia="cs-CZ"/>
        </w:rPr>
        <w:t>, senzor magnetické indukce</w:t>
      </w:r>
      <w:r>
        <w:rPr>
          <w:rFonts w:ascii="Times New Roman" w:hAnsi="Times New Roman"/>
          <w:color w:val="000000"/>
          <w:szCs w:val="20"/>
          <w:lang w:eastAsia="cs-CZ"/>
        </w:rPr>
        <w:t xml:space="preserve"> (MG</w:t>
      </w:r>
      <w:r w:rsidRPr="00E61941">
        <w:rPr>
          <w:rFonts w:ascii="Times New Roman" w:hAnsi="Times New Roman"/>
          <w:color w:val="000000"/>
          <w:szCs w:val="20"/>
          <w:lang w:eastAsia="cs-CZ"/>
        </w:rPr>
        <w:t>-BTA)</w:t>
      </w:r>
      <w:r>
        <w:rPr>
          <w:rFonts w:ascii="Times New Roman" w:hAnsi="Times New Roman"/>
          <w:color w:val="000000"/>
          <w:szCs w:val="20"/>
          <w:lang w:eastAsia="cs-CZ"/>
        </w:rPr>
        <w:t>, pravítko, permanentní magnety, podložka, lepící plastelína</w:t>
      </w:r>
    </w:p>
    <w:p w:rsidR="00DB3610" w:rsidRPr="006371BC" w:rsidRDefault="00DB3610" w:rsidP="006F560B">
      <w:pPr>
        <w:pStyle w:val="vodnstrana-tabulka"/>
        <w:spacing w:before="0" w:after="0"/>
        <w:rPr>
          <w:rFonts w:ascii="Times New Roman" w:hAnsi="Times New Roman"/>
          <w:color w:val="000000"/>
          <w:szCs w:val="20"/>
          <w:lang w:eastAsia="cs-CZ"/>
        </w:rPr>
      </w:pPr>
    </w:p>
    <w:p w:rsidR="00DB3610" w:rsidRDefault="00DB3610" w:rsidP="00945523">
      <w:pPr>
        <w:rPr>
          <w:b/>
          <w:i/>
          <w:sz w:val="32"/>
          <w:szCs w:val="32"/>
        </w:rPr>
      </w:pPr>
      <w:r w:rsidRPr="00F865F2">
        <w:rPr>
          <w:b/>
          <w:i/>
          <w:sz w:val="32"/>
          <w:szCs w:val="32"/>
        </w:rPr>
        <w:t>Přípravná část:</w:t>
      </w:r>
    </w:p>
    <w:p w:rsidR="00DB3610" w:rsidRPr="002A3CC0" w:rsidRDefault="002A3CC0" w:rsidP="002A3CC0">
      <w:pPr>
        <w:rPr>
          <w:szCs w:val="24"/>
        </w:rPr>
      </w:pPr>
      <w:r w:rsidRPr="002A3CC0">
        <w:rPr>
          <w:szCs w:val="24"/>
        </w:rPr>
        <w:t>Z minulé laboratorní práce zkopíruj fotografii modelu indukčních čar permanentního tyčového magnetu</w:t>
      </w:r>
      <w:r>
        <w:rPr>
          <w:szCs w:val="24"/>
        </w:rPr>
        <w:t>.</w:t>
      </w:r>
    </w:p>
    <w:p w:rsidR="00DB3610" w:rsidRDefault="00DB3610" w:rsidP="00390A2D">
      <w:pPr>
        <w:rPr>
          <w:b/>
          <w:i/>
          <w:sz w:val="32"/>
          <w:szCs w:val="32"/>
        </w:rPr>
      </w:pPr>
    </w:p>
    <w:p w:rsidR="002A3CC0" w:rsidRDefault="00DB3610" w:rsidP="00390A2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Praktická čás</w:t>
      </w:r>
      <w:r w:rsidRPr="00F865F2">
        <w:rPr>
          <w:b/>
          <w:i/>
          <w:sz w:val="32"/>
          <w:szCs w:val="32"/>
        </w:rPr>
        <w:t>t</w:t>
      </w:r>
      <w:r w:rsidR="002A3CC0">
        <w:rPr>
          <w:b/>
          <w:i/>
          <w:sz w:val="32"/>
          <w:szCs w:val="32"/>
        </w:rPr>
        <w:t>:</w:t>
      </w:r>
    </w:p>
    <w:p w:rsidR="00DB3610" w:rsidRPr="00EA4860" w:rsidRDefault="00DB3610" w:rsidP="00390A2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postup</w:t>
      </w:r>
      <w:r w:rsidRPr="00F865F2">
        <w:rPr>
          <w:b/>
          <w:i/>
          <w:sz w:val="32"/>
          <w:szCs w:val="32"/>
        </w:rPr>
        <w:t>:</w:t>
      </w:r>
    </w:p>
    <w:p w:rsidR="00DB3610" w:rsidRPr="00075A41" w:rsidRDefault="008C10F8" w:rsidP="00075A41">
      <w:pPr>
        <w:numPr>
          <w:ilvl w:val="0"/>
          <w:numId w:val="1"/>
        </w:numPr>
        <w:rPr>
          <w:szCs w:val="24"/>
        </w:rPr>
      </w:pPr>
      <w:r>
        <w:rPr>
          <w:noProof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B5E0161" wp14:editId="1067E6D2">
            <wp:simplePos x="0" y="0"/>
            <wp:positionH relativeFrom="column">
              <wp:posOffset>4140200</wp:posOffset>
            </wp:positionH>
            <wp:positionV relativeFrom="paragraph">
              <wp:posOffset>187960</wp:posOffset>
            </wp:positionV>
            <wp:extent cx="2581275" cy="1936115"/>
            <wp:effectExtent l="0" t="0" r="9525" b="6985"/>
            <wp:wrapTight wrapText="bothSides">
              <wp:wrapPolygon edited="0">
                <wp:start x="0" y="0"/>
                <wp:lineTo x="0" y="21465"/>
                <wp:lineTo x="21520" y="21465"/>
                <wp:lineTo x="2152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503008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10">
        <w:rPr>
          <w:szCs w:val="24"/>
        </w:rPr>
        <w:t>Sestavíme pokus podle obrázku.</w:t>
      </w:r>
    </w:p>
    <w:p w:rsidR="00DB3610" w:rsidRPr="00D04345" w:rsidRDefault="00DB3610" w:rsidP="00D04345">
      <w:pPr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K počítači připojíme rozhraní </w:t>
      </w:r>
      <w:proofErr w:type="spellStart"/>
      <w:r>
        <w:rPr>
          <w:szCs w:val="24"/>
        </w:rPr>
        <w:t>LabQuest</w:t>
      </w:r>
      <w:proofErr w:type="spellEnd"/>
      <w:r>
        <w:rPr>
          <w:szCs w:val="24"/>
        </w:rPr>
        <w:t xml:space="preserve"> a senzor magnetické indukce. Spustíme program </w:t>
      </w:r>
      <w:proofErr w:type="spellStart"/>
      <w:r>
        <w:rPr>
          <w:szCs w:val="24"/>
        </w:rPr>
        <w:t>Logger</w:t>
      </w:r>
      <w:proofErr w:type="spellEnd"/>
      <w:r>
        <w:rPr>
          <w:szCs w:val="24"/>
        </w:rPr>
        <w:t xml:space="preserve"> Lite.</w:t>
      </w:r>
    </w:p>
    <w:p w:rsidR="00DB3610" w:rsidRDefault="00DB3610" w:rsidP="00306BDD">
      <w:pPr>
        <w:numPr>
          <w:ilvl w:val="0"/>
          <w:numId w:val="1"/>
        </w:numPr>
        <w:rPr>
          <w:szCs w:val="24"/>
        </w:rPr>
      </w:pPr>
      <w:proofErr w:type="spellStart"/>
      <w:r>
        <w:rPr>
          <w:szCs w:val="24"/>
        </w:rPr>
        <w:t>Teslametr</w:t>
      </w:r>
      <w:proofErr w:type="spellEnd"/>
      <w:r>
        <w:rPr>
          <w:szCs w:val="24"/>
        </w:rPr>
        <w:t xml:space="preserve"> přepneme na rozsah 6,4 </w:t>
      </w:r>
      <w:proofErr w:type="spellStart"/>
      <w:r>
        <w:rPr>
          <w:szCs w:val="24"/>
        </w:rPr>
        <w:t>mT</w:t>
      </w:r>
      <w:proofErr w:type="spellEnd"/>
      <w:r>
        <w:rPr>
          <w:szCs w:val="24"/>
        </w:rPr>
        <w:t xml:space="preserve"> a senzor vynulujeme (experiment/nulovaní).</w:t>
      </w:r>
    </w:p>
    <w:p w:rsidR="00DB3610" w:rsidRDefault="00DB3610" w:rsidP="00306BDD">
      <w:pPr>
        <w:numPr>
          <w:ilvl w:val="0"/>
          <w:numId w:val="1"/>
        </w:numPr>
        <w:rPr>
          <w:szCs w:val="24"/>
        </w:rPr>
      </w:pPr>
      <w:r>
        <w:rPr>
          <w:szCs w:val="24"/>
        </w:rPr>
        <w:t>Nastavíme Experiment/S</w:t>
      </w:r>
      <w:r w:rsidRPr="00522416">
        <w:rPr>
          <w:szCs w:val="24"/>
        </w:rPr>
        <w:t xml:space="preserve">běr dat parametry: </w:t>
      </w:r>
      <w:r w:rsidRPr="00D04345">
        <w:rPr>
          <w:szCs w:val="24"/>
        </w:rPr>
        <w:t>události se vstupy, název sloupce</w:t>
      </w:r>
      <w:r>
        <w:rPr>
          <w:szCs w:val="24"/>
        </w:rPr>
        <w:t>: vzdálenost, značka: l, jednotky: cm</w:t>
      </w:r>
    </w:p>
    <w:p w:rsidR="00DB3610" w:rsidRPr="00D04345" w:rsidRDefault="00DB3610" w:rsidP="00306BDD">
      <w:pPr>
        <w:numPr>
          <w:ilvl w:val="0"/>
          <w:numId w:val="1"/>
        </w:numPr>
        <w:rPr>
          <w:szCs w:val="24"/>
        </w:rPr>
      </w:pPr>
      <w:r>
        <w:rPr>
          <w:szCs w:val="24"/>
        </w:rPr>
        <w:t>V nastavení grafu zrušíme spojovat body.</w:t>
      </w:r>
    </w:p>
    <w:p w:rsidR="00DB3610" w:rsidRDefault="00DB3610" w:rsidP="00306BDD">
      <w:pPr>
        <w:numPr>
          <w:ilvl w:val="0"/>
          <w:numId w:val="1"/>
        </w:numPr>
        <w:rPr>
          <w:szCs w:val="24"/>
        </w:rPr>
      </w:pPr>
      <w:r>
        <w:rPr>
          <w:szCs w:val="24"/>
        </w:rPr>
        <w:t>Spustíme měření. Magnet umístíme do vzdálenosti asi 2 cm od čidla senzoru. Zadáme: Zachovat aktuální hodnotu (modré kolečko, zapíšeme vzdálenost, enter).</w:t>
      </w:r>
    </w:p>
    <w:p w:rsidR="00DB3610" w:rsidRDefault="00DB3610" w:rsidP="00306BDD">
      <w:pPr>
        <w:numPr>
          <w:ilvl w:val="0"/>
          <w:numId w:val="1"/>
        </w:numPr>
        <w:rPr>
          <w:szCs w:val="24"/>
        </w:rPr>
      </w:pPr>
      <w:r>
        <w:rPr>
          <w:szCs w:val="24"/>
        </w:rPr>
        <w:t>Magnet posuneme asi o 1 cm dále od čidla a zadáme: Zachovat aktuální hodnotu.</w:t>
      </w:r>
      <w:bookmarkStart w:id="0" w:name="_GoBack"/>
      <w:bookmarkEnd w:id="0"/>
    </w:p>
    <w:p w:rsidR="00DB3610" w:rsidRPr="00B06908" w:rsidRDefault="00DB3610" w:rsidP="00D20B47">
      <w:pPr>
        <w:numPr>
          <w:ilvl w:val="0"/>
          <w:numId w:val="1"/>
        </w:numPr>
        <w:rPr>
          <w:szCs w:val="24"/>
        </w:rPr>
      </w:pPr>
      <w:r w:rsidRPr="00B06908">
        <w:rPr>
          <w:szCs w:val="24"/>
        </w:rPr>
        <w:t xml:space="preserve">Měření </w:t>
      </w:r>
      <w:r>
        <w:rPr>
          <w:szCs w:val="24"/>
        </w:rPr>
        <w:t xml:space="preserve">ukončíme, jakmile magnetická indukce klesne na asi 0,1 </w:t>
      </w:r>
      <w:proofErr w:type="spellStart"/>
      <w:r>
        <w:rPr>
          <w:szCs w:val="24"/>
        </w:rPr>
        <w:t>mT</w:t>
      </w:r>
      <w:proofErr w:type="spellEnd"/>
      <w:r>
        <w:rPr>
          <w:szCs w:val="24"/>
        </w:rPr>
        <w:t>.</w:t>
      </w:r>
    </w:p>
    <w:p w:rsidR="00DB3610" w:rsidRPr="00B06908" w:rsidRDefault="00DB3610" w:rsidP="004F4A6E">
      <w:pPr>
        <w:numPr>
          <w:ilvl w:val="0"/>
          <w:numId w:val="1"/>
        </w:numPr>
        <w:rPr>
          <w:szCs w:val="24"/>
        </w:rPr>
      </w:pPr>
      <w:r>
        <w:rPr>
          <w:szCs w:val="24"/>
        </w:rPr>
        <w:t>Překopírujeme hodnoty</w:t>
      </w:r>
      <w:r w:rsidRPr="00B06908">
        <w:rPr>
          <w:szCs w:val="24"/>
        </w:rPr>
        <w:t xml:space="preserve"> do Excelu. Sestavíme tabulku a sestrojíme graf závislosti </w:t>
      </w:r>
      <w:r>
        <w:rPr>
          <w:szCs w:val="24"/>
        </w:rPr>
        <w:t>magnetické indukce na vzdálenosti čidla od magnetu. Vložíme spojnici trendu (mocninná), zobrazíme rovnici v grafu. Překopírujeme</w:t>
      </w:r>
      <w:r w:rsidRPr="00B06908">
        <w:rPr>
          <w:szCs w:val="24"/>
        </w:rPr>
        <w:t xml:space="preserve"> tabulku</w:t>
      </w:r>
      <w:r>
        <w:rPr>
          <w:szCs w:val="24"/>
        </w:rPr>
        <w:t xml:space="preserve"> a graf do protokolu</w:t>
      </w:r>
    </w:p>
    <w:p w:rsidR="00DB3610" w:rsidRDefault="00DB3610" w:rsidP="005B1CEC">
      <w:pPr>
        <w:pStyle w:val="Odstavecseseznamem"/>
        <w:numPr>
          <w:ilvl w:val="0"/>
          <w:numId w:val="1"/>
        </w:numPr>
        <w:rPr>
          <w:szCs w:val="24"/>
        </w:rPr>
      </w:pPr>
      <w:r>
        <w:rPr>
          <w:szCs w:val="24"/>
        </w:rPr>
        <w:t>Měření opakujeme pro druhý magnet.</w:t>
      </w:r>
    </w:p>
    <w:p w:rsidR="00DB3610" w:rsidRDefault="00DB3610" w:rsidP="00C5334E">
      <w:pPr>
        <w:ind w:left="360"/>
        <w:rPr>
          <w:szCs w:val="24"/>
        </w:rPr>
      </w:pPr>
    </w:p>
    <w:p w:rsidR="002A3CC0" w:rsidRDefault="002A3CC0" w:rsidP="00C5334E">
      <w:pPr>
        <w:rPr>
          <w:b/>
          <w:i/>
          <w:sz w:val="32"/>
          <w:szCs w:val="32"/>
        </w:rPr>
      </w:pPr>
    </w:p>
    <w:p w:rsidR="002A3CC0" w:rsidRDefault="002A3CC0" w:rsidP="00C5334E">
      <w:pPr>
        <w:rPr>
          <w:b/>
          <w:i/>
          <w:sz w:val="32"/>
          <w:szCs w:val="32"/>
        </w:rPr>
      </w:pPr>
    </w:p>
    <w:p w:rsidR="002A3CC0" w:rsidRDefault="002A3CC0" w:rsidP="00C5334E">
      <w:pPr>
        <w:rPr>
          <w:b/>
          <w:i/>
          <w:sz w:val="32"/>
          <w:szCs w:val="32"/>
        </w:rPr>
      </w:pPr>
    </w:p>
    <w:p w:rsidR="002A3CC0" w:rsidRDefault="002A3CC0" w:rsidP="00C5334E">
      <w:pPr>
        <w:rPr>
          <w:b/>
          <w:i/>
          <w:sz w:val="32"/>
          <w:szCs w:val="32"/>
        </w:rPr>
      </w:pPr>
    </w:p>
    <w:p w:rsidR="002A3CC0" w:rsidRDefault="002A3CC0" w:rsidP="00C5334E">
      <w:pPr>
        <w:rPr>
          <w:b/>
          <w:i/>
          <w:sz w:val="32"/>
          <w:szCs w:val="32"/>
        </w:rPr>
      </w:pPr>
    </w:p>
    <w:p w:rsidR="002A3CC0" w:rsidRDefault="002A3CC0" w:rsidP="00C5334E">
      <w:pPr>
        <w:rPr>
          <w:b/>
          <w:i/>
          <w:sz w:val="32"/>
          <w:szCs w:val="32"/>
        </w:rPr>
      </w:pPr>
    </w:p>
    <w:p w:rsidR="002A3CC0" w:rsidRDefault="002A3CC0" w:rsidP="00C5334E">
      <w:pPr>
        <w:rPr>
          <w:b/>
          <w:i/>
          <w:sz w:val="32"/>
          <w:szCs w:val="32"/>
        </w:rPr>
      </w:pPr>
    </w:p>
    <w:p w:rsidR="00DB3610" w:rsidRDefault="002A3CC0" w:rsidP="00C5334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</w:t>
      </w:r>
      <w:r w:rsidR="00DB3610">
        <w:rPr>
          <w:b/>
          <w:i/>
          <w:sz w:val="32"/>
          <w:szCs w:val="32"/>
        </w:rPr>
        <w:t>rotokol</w:t>
      </w:r>
      <w:r>
        <w:rPr>
          <w:b/>
          <w:i/>
          <w:sz w:val="32"/>
          <w:szCs w:val="32"/>
        </w:rPr>
        <w:t>:</w:t>
      </w:r>
    </w:p>
    <w:p w:rsidR="00DB3610" w:rsidRDefault="00DB3610" w:rsidP="00EB4814">
      <w:r>
        <w:t>Magnet č. 1</w:t>
      </w:r>
    </w:p>
    <w:p w:rsidR="00DB3610" w:rsidRDefault="00DB3610" w:rsidP="00EB4814">
      <w:r>
        <w:t>tabulka</w:t>
      </w:r>
    </w:p>
    <w:p w:rsidR="00DB3610" w:rsidRDefault="00DB3610" w:rsidP="00EB4814">
      <w:r>
        <w:t>graf</w:t>
      </w:r>
    </w:p>
    <w:p w:rsidR="00DB3610" w:rsidRDefault="00DB3610" w:rsidP="00EB4814"/>
    <w:p w:rsidR="00DB3610" w:rsidRDefault="00DB3610" w:rsidP="00EB4814">
      <w:proofErr w:type="gramStart"/>
      <w:r>
        <w:t>Magnet č .2</w:t>
      </w:r>
      <w:proofErr w:type="gramEnd"/>
    </w:p>
    <w:p w:rsidR="00DB3610" w:rsidRDefault="00DB3610" w:rsidP="00C6091F">
      <w:r>
        <w:t>tabulka</w:t>
      </w:r>
    </w:p>
    <w:p w:rsidR="00DB3610" w:rsidRDefault="00DB3610" w:rsidP="00C6091F">
      <w:r>
        <w:t>graf</w:t>
      </w:r>
    </w:p>
    <w:p w:rsidR="00DB3610" w:rsidRDefault="00DB3610" w:rsidP="00EB4814"/>
    <w:sectPr w:rsidR="00DB3610" w:rsidSect="009455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3A5648"/>
    <w:multiLevelType w:val="hybridMultilevel"/>
    <w:tmpl w:val="FC2A7DE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922C76"/>
    <w:multiLevelType w:val="hybridMultilevel"/>
    <w:tmpl w:val="BC522D5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EC8699F"/>
    <w:multiLevelType w:val="hybridMultilevel"/>
    <w:tmpl w:val="D9DA399E"/>
    <w:lvl w:ilvl="0" w:tplc="B732AF2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523"/>
    <w:rsid w:val="00075A41"/>
    <w:rsid w:val="000A2758"/>
    <w:rsid w:val="000E45D7"/>
    <w:rsid w:val="001A5957"/>
    <w:rsid w:val="00206999"/>
    <w:rsid w:val="0026281C"/>
    <w:rsid w:val="002A3CC0"/>
    <w:rsid w:val="002C543D"/>
    <w:rsid w:val="002D60E8"/>
    <w:rsid w:val="002E7AC9"/>
    <w:rsid w:val="00306BDD"/>
    <w:rsid w:val="00390A2D"/>
    <w:rsid w:val="003E39A2"/>
    <w:rsid w:val="00452414"/>
    <w:rsid w:val="00462833"/>
    <w:rsid w:val="004E4E61"/>
    <w:rsid w:val="004F4A6E"/>
    <w:rsid w:val="00522416"/>
    <w:rsid w:val="00534F0E"/>
    <w:rsid w:val="005B1CEC"/>
    <w:rsid w:val="005B22AF"/>
    <w:rsid w:val="005E62B2"/>
    <w:rsid w:val="00631704"/>
    <w:rsid w:val="006371BC"/>
    <w:rsid w:val="0068796A"/>
    <w:rsid w:val="006F11A3"/>
    <w:rsid w:val="006F5002"/>
    <w:rsid w:val="006F560B"/>
    <w:rsid w:val="00731680"/>
    <w:rsid w:val="00733641"/>
    <w:rsid w:val="008B27A9"/>
    <w:rsid w:val="008C10F8"/>
    <w:rsid w:val="00945523"/>
    <w:rsid w:val="009B1178"/>
    <w:rsid w:val="009E7C61"/>
    <w:rsid w:val="00A23E76"/>
    <w:rsid w:val="00A318E8"/>
    <w:rsid w:val="00A777D9"/>
    <w:rsid w:val="00A90C14"/>
    <w:rsid w:val="00B06908"/>
    <w:rsid w:val="00B21F2F"/>
    <w:rsid w:val="00B51E60"/>
    <w:rsid w:val="00BA7C23"/>
    <w:rsid w:val="00BB00C2"/>
    <w:rsid w:val="00C27E5C"/>
    <w:rsid w:val="00C3795F"/>
    <w:rsid w:val="00C5334E"/>
    <w:rsid w:val="00C6091F"/>
    <w:rsid w:val="00C62AF0"/>
    <w:rsid w:val="00D04345"/>
    <w:rsid w:val="00D20B47"/>
    <w:rsid w:val="00DB3610"/>
    <w:rsid w:val="00DE237B"/>
    <w:rsid w:val="00E61941"/>
    <w:rsid w:val="00EA1D06"/>
    <w:rsid w:val="00EA4860"/>
    <w:rsid w:val="00EB4814"/>
    <w:rsid w:val="00EF1EA0"/>
    <w:rsid w:val="00F14E5F"/>
    <w:rsid w:val="00F865F2"/>
    <w:rsid w:val="00FA7690"/>
    <w:rsid w:val="00FB69D0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6C00DB36-543A-44B3-B820-41438DCF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JG - Normální"/>
    <w:qFormat/>
    <w:rsid w:val="00945523"/>
    <w:pPr>
      <w:spacing w:after="120"/>
    </w:pPr>
    <w:rPr>
      <w:sz w:val="24"/>
      <w:lang w:eastAsia="en-US"/>
    </w:rPr>
  </w:style>
  <w:style w:type="paragraph" w:styleId="Nadpis1">
    <w:name w:val="heading 1"/>
    <w:aliases w:val="JG - Nadpis 1"/>
    <w:basedOn w:val="Normln"/>
    <w:next w:val="Normln"/>
    <w:link w:val="Nadpis1Char"/>
    <w:uiPriority w:val="99"/>
    <w:qFormat/>
    <w:rsid w:val="0094552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JG - Nadpis 1 Char"/>
    <w:basedOn w:val="Standardnpsmoodstavce"/>
    <w:link w:val="Nadpis1"/>
    <w:uiPriority w:val="99"/>
    <w:locked/>
    <w:rsid w:val="00945523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vodnstrana-tabulka">
    <w:name w:val="úvodní strana - tabulka"/>
    <w:basedOn w:val="Normln"/>
    <w:uiPriority w:val="99"/>
    <w:rsid w:val="00945523"/>
    <w:pPr>
      <w:spacing w:before="60" w:after="60"/>
    </w:pPr>
  </w:style>
  <w:style w:type="paragraph" w:styleId="Odstavecseseznamem">
    <w:name w:val="List Paragraph"/>
    <w:basedOn w:val="Normln"/>
    <w:uiPriority w:val="99"/>
    <w:qFormat/>
    <w:rsid w:val="00731680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EF1EA0"/>
    <w:rPr>
      <w:rFonts w:cs="Times New Roman"/>
      <w:color w:val="808080"/>
    </w:rPr>
  </w:style>
  <w:style w:type="table" w:styleId="Mkatabulky">
    <w:name w:val="Table Grid"/>
    <w:basedOn w:val="Normlntabulka"/>
    <w:uiPriority w:val="99"/>
    <w:rsid w:val="002C54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196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rok:</vt:lpstr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rok:</dc:title>
  <dc:subject/>
  <dc:creator>user</dc:creator>
  <cp:keywords/>
  <dc:description/>
  <cp:lastModifiedBy>user</cp:lastModifiedBy>
  <cp:revision>4</cp:revision>
  <dcterms:created xsi:type="dcterms:W3CDTF">2014-05-03T13:09:00Z</dcterms:created>
  <dcterms:modified xsi:type="dcterms:W3CDTF">2014-05-03T13:32:00Z</dcterms:modified>
</cp:coreProperties>
</file>